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7279D">
      <w:pPr>
        <w:pStyle w:val="2"/>
        <w:spacing w:line="580" w:lineRule="exact"/>
        <w:ind w:firstLine="632"/>
        <w:rPr>
          <w:color w:val="000000" w:themeColor="text1"/>
          <w:sz w:val="32"/>
        </w:rPr>
      </w:pPr>
    </w:p>
    <w:p w14:paraId="19BF7400">
      <w:pPr>
        <w:spacing w:line="580" w:lineRule="exact"/>
        <w:jc w:val="center"/>
        <w:rPr>
          <w:rFonts w:hint="eastAsia" w:ascii="方正小标宋简体" w:hAnsi="方正小标宋简体" w:eastAsia="方正小标宋简体" w:cs="方正小标宋简体"/>
          <w:color w:val="000000" w:themeColor="text1"/>
          <w:sz w:val="44"/>
          <w:szCs w:val="52"/>
        </w:rPr>
      </w:pPr>
      <w:r>
        <w:rPr>
          <w:rFonts w:hint="eastAsia" w:ascii="方正小标宋简体" w:hAnsi="方正小标宋简体" w:eastAsia="方正小标宋简体" w:cs="方正小标宋简体"/>
          <w:color w:val="000000" w:themeColor="text1"/>
          <w:sz w:val="44"/>
          <w:szCs w:val="52"/>
        </w:rPr>
        <w:t>包头市市场监督管理局</w:t>
      </w:r>
    </w:p>
    <w:p w14:paraId="0C8330CC">
      <w:pPr>
        <w:spacing w:line="580" w:lineRule="exact"/>
        <w:jc w:val="center"/>
        <w:rPr>
          <w:rFonts w:hint="eastAsia" w:ascii="方正小标宋简体" w:hAnsi="方正小标宋简体" w:eastAsia="方正小标宋简体" w:cs="方正小标宋简体"/>
          <w:color w:val="000000" w:themeColor="text1"/>
          <w:sz w:val="44"/>
          <w:szCs w:val="52"/>
        </w:rPr>
      </w:pPr>
      <w:r>
        <w:rPr>
          <w:rFonts w:hint="eastAsia" w:ascii="方正小标宋简体" w:hAnsi="方正小标宋简体" w:eastAsia="方正小标宋简体" w:cs="方正小标宋简体"/>
          <w:color w:val="000000" w:themeColor="text1"/>
          <w:sz w:val="44"/>
          <w:szCs w:val="52"/>
        </w:rPr>
        <w:t>关于印发《助力食品小作坊追榜升级</w:t>
      </w:r>
    </w:p>
    <w:p w14:paraId="24621C7C">
      <w:pPr>
        <w:spacing w:line="580" w:lineRule="exact"/>
        <w:jc w:val="center"/>
        <w:rPr>
          <w:rFonts w:hint="eastAsia" w:ascii="方正小标宋简体" w:hAnsi="方正小标宋简体" w:eastAsia="方正小标宋简体" w:cs="方正小标宋简体"/>
          <w:color w:val="000000" w:themeColor="text1"/>
          <w:sz w:val="44"/>
          <w:szCs w:val="52"/>
        </w:rPr>
      </w:pPr>
      <w:r>
        <w:rPr>
          <w:rFonts w:hint="eastAsia" w:ascii="方正小标宋简体" w:hAnsi="方正小标宋简体" w:eastAsia="方正小标宋简体" w:cs="方正小标宋简体"/>
          <w:color w:val="000000" w:themeColor="text1"/>
          <w:sz w:val="44"/>
          <w:szCs w:val="52"/>
        </w:rPr>
        <w:t>与品牌提升实施方案》的通知</w:t>
      </w:r>
    </w:p>
    <w:p w14:paraId="5F03F221">
      <w:pPr>
        <w:spacing w:line="580" w:lineRule="exact"/>
        <w:rPr>
          <w:rFonts w:hint="eastAsia" w:ascii="仿宋_GB2312" w:hAnsi="仿宋_GB2312" w:eastAsia="仿宋_GB2312" w:cs="仿宋_GB2312"/>
          <w:color w:val="000000" w:themeColor="text1"/>
          <w:sz w:val="32"/>
          <w:szCs w:val="32"/>
        </w:rPr>
      </w:pPr>
    </w:p>
    <w:p w14:paraId="5B111C3C">
      <w:pPr>
        <w:pStyle w:val="122"/>
        <w:spacing w:before="0" w:beforeAutospacing="0" w:after="0" w:afterAutospacing="0" w:line="580" w:lineRule="exact"/>
        <w:ind w:left="0" w:leftChars="0" w:firstLine="0" w:firstLineChars="0"/>
        <w:rPr>
          <w:rFonts w:hint="eastAsia" w:ascii="仿宋_GB2312" w:hAnsi="仿宋_GB2312" w:eastAsia="仿宋_GB2312" w:cs="仿宋_GB2312"/>
          <w:color w:val="000000" w:themeColor="text1"/>
          <w:sz w:val="32"/>
          <w:szCs w:val="40"/>
        </w:rPr>
      </w:pPr>
      <w:r>
        <w:rPr>
          <w:rFonts w:hint="eastAsia" w:ascii="仿宋_GB2312" w:hAnsi="仿宋_GB2312" w:eastAsia="仿宋_GB2312" w:cs="仿宋_GB2312"/>
          <w:color w:val="000000" w:themeColor="text1"/>
          <w:sz w:val="32"/>
          <w:szCs w:val="40"/>
        </w:rPr>
        <w:t>各旗县区市场监督管理局、稀土高新区市场监管和应急管理局：</w:t>
      </w:r>
    </w:p>
    <w:p w14:paraId="08F7703D">
      <w:pPr>
        <w:spacing w:line="580" w:lineRule="exact"/>
        <w:ind w:firstLine="632"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为巩</w:t>
      </w:r>
      <w:r>
        <w:rPr>
          <w:rFonts w:ascii="Times New Roman" w:hAnsi="仿宋_GB2312" w:eastAsia="仿宋_GB2312"/>
          <w:color w:val="000000" w:themeColor="text1"/>
          <w:sz w:val="32"/>
          <w:szCs w:val="32"/>
        </w:rPr>
        <w:t>固</w:t>
      </w:r>
      <w:r>
        <w:rPr>
          <w:rFonts w:ascii="Times New Roman" w:hAnsi="Times New Roman" w:eastAsia="仿宋_GB2312"/>
          <w:color w:val="000000" w:themeColor="text1"/>
          <w:sz w:val="32"/>
          <w:szCs w:val="32"/>
        </w:rPr>
        <w:t>2023</w:t>
      </w:r>
      <w:r>
        <w:rPr>
          <w:rFonts w:ascii="Times New Roman" w:hAnsi="仿宋_GB2312" w:eastAsia="仿宋_GB2312"/>
          <w:color w:val="000000" w:themeColor="text1"/>
          <w:sz w:val="32"/>
          <w:szCs w:val="32"/>
        </w:rPr>
        <w:t>年以来</w:t>
      </w:r>
      <w:r>
        <w:rPr>
          <w:rFonts w:hint="eastAsia" w:ascii="仿宋_GB2312" w:hAnsi="仿宋_GB2312" w:eastAsia="仿宋_GB2312" w:cs="仿宋_GB2312"/>
          <w:color w:val="000000" w:themeColor="text1"/>
          <w:sz w:val="32"/>
          <w:szCs w:val="32"/>
        </w:rPr>
        <w:t>全市食品小作坊整治提升成效，提高食品小作坊生产加工精细化管理水平，树牢食品小作坊“追榜升级”主体意识，强化食品小作坊持续提升品质品牌意识，助力食品小作坊升级食品生产企业，经局党组会审议通过，现将《助力食品小作坊追榜升级与品牌提升实施方案》印发给你们，请结合实际认真贯彻落实。</w:t>
      </w:r>
    </w:p>
    <w:p w14:paraId="64F3BE50">
      <w:pPr>
        <w:pStyle w:val="14"/>
        <w:spacing w:line="580" w:lineRule="exact"/>
        <w:rPr>
          <w:rFonts w:hint="eastAsia"/>
          <w:color w:val="000000" w:themeColor="text1"/>
        </w:rPr>
      </w:pPr>
    </w:p>
    <w:p w14:paraId="6B23A025">
      <w:pPr>
        <w:pStyle w:val="13"/>
      </w:pPr>
    </w:p>
    <w:p w14:paraId="7437AECF">
      <w:pPr>
        <w:autoSpaceDE w:val="0"/>
        <w:spacing w:line="580" w:lineRule="exact"/>
        <w:ind w:firstLine="4752" w:firstLineChars="1504"/>
        <w:rPr>
          <w:rFonts w:eastAsia="仿宋_GB2312"/>
          <w:color w:val="000000" w:themeColor="text1"/>
          <w:sz w:val="32"/>
          <w:szCs w:val="32"/>
        </w:rPr>
      </w:pPr>
      <w:r>
        <w:rPr>
          <w:rFonts w:eastAsia="仿宋_GB2312"/>
          <w:color w:val="000000" w:themeColor="text1"/>
          <w:sz w:val="32"/>
          <w:szCs w:val="32"/>
        </w:rPr>
        <w:t>包头市市场监督管理局</w:t>
      </w:r>
    </w:p>
    <w:p w14:paraId="3A2F2DD5">
      <w:pPr>
        <w:autoSpaceDE w:val="0"/>
        <w:spacing w:line="580" w:lineRule="exact"/>
        <w:ind w:firstLine="5214" w:firstLineChars="1650"/>
        <w:rPr>
          <w:rFonts w:hint="eastAsia"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2026年4月</w:t>
      </w:r>
      <w:r>
        <w:rPr>
          <w:rFonts w:hint="eastAsia" w:ascii="Times New Roman" w:hAnsi="Times New Roman" w:eastAsia="仿宋_GB2312"/>
          <w:color w:val="000000" w:themeColor="text1"/>
          <w:sz w:val="32"/>
          <w:szCs w:val="32"/>
        </w:rPr>
        <w:t>7</w:t>
      </w:r>
      <w:r>
        <w:rPr>
          <w:rFonts w:ascii="Times New Roman" w:hAnsi="Times New Roman" w:eastAsia="仿宋_GB2312"/>
          <w:color w:val="000000" w:themeColor="text1"/>
          <w:sz w:val="32"/>
          <w:szCs w:val="32"/>
        </w:rPr>
        <w:t>日</w:t>
      </w:r>
    </w:p>
    <w:p w14:paraId="1F0A7BA9">
      <w:pPr>
        <w:pStyle w:val="2"/>
        <w:spacing w:line="580" w:lineRule="exact"/>
        <w:ind w:firstLine="0" w:firstLineChars="0"/>
        <w:rPr>
          <w:rFonts w:hint="eastAsia" w:ascii="仿宋_GB2312"/>
          <w:color w:val="000000" w:themeColor="text1"/>
          <w:sz w:val="32"/>
        </w:rPr>
      </w:pPr>
      <w:r>
        <w:rPr>
          <w:rFonts w:hint="eastAsia" w:ascii="仿宋_GB2312"/>
          <w:color w:val="000000" w:themeColor="text1"/>
          <w:sz w:val="32"/>
        </w:rPr>
        <w:t>（此件主动公开）</w:t>
      </w:r>
    </w:p>
    <w:p w14:paraId="50DEA1F7">
      <w:pPr>
        <w:spacing w:line="580" w:lineRule="exact"/>
        <w:rPr>
          <w:rFonts w:hint="eastAsia" w:ascii="方正小标宋简体" w:hAnsi="方正小标宋简体" w:eastAsia="方正小标宋简体" w:cs="方正小标宋简体"/>
          <w:color w:val="000000" w:themeColor="text1"/>
          <w:sz w:val="44"/>
          <w:szCs w:val="44"/>
        </w:rPr>
      </w:pPr>
    </w:p>
    <w:p w14:paraId="72EEEFFF">
      <w:pPr>
        <w:spacing w:line="580" w:lineRule="exact"/>
        <w:rPr>
          <w:rFonts w:hint="eastAsia" w:ascii="方正小标宋简体" w:hAnsi="方正小标宋简体" w:eastAsia="方正小标宋简体" w:cs="方正小标宋简体"/>
          <w:color w:val="000000" w:themeColor="text1"/>
          <w:sz w:val="44"/>
          <w:szCs w:val="44"/>
        </w:rPr>
      </w:pPr>
    </w:p>
    <w:p w14:paraId="3A31F785">
      <w:pPr>
        <w:spacing w:line="580" w:lineRule="exact"/>
        <w:rPr>
          <w:rFonts w:hint="eastAsia" w:ascii="方正小标宋简体" w:hAnsi="方正小标宋简体" w:eastAsia="方正小标宋简体" w:cs="方正小标宋简体"/>
          <w:color w:val="000000" w:themeColor="text1"/>
          <w:sz w:val="44"/>
          <w:szCs w:val="44"/>
        </w:rPr>
      </w:pPr>
    </w:p>
    <w:p w14:paraId="495D1A1E">
      <w:pPr>
        <w:spacing w:line="580" w:lineRule="exact"/>
        <w:rPr>
          <w:rFonts w:hint="eastAsia" w:ascii="方正小标宋简体" w:hAnsi="方正小标宋简体" w:eastAsia="方正小标宋简体" w:cs="方正小标宋简体"/>
          <w:color w:val="000000" w:themeColor="text1"/>
          <w:sz w:val="44"/>
          <w:szCs w:val="44"/>
        </w:rPr>
      </w:pPr>
    </w:p>
    <w:p w14:paraId="6AFBC6D2">
      <w:pPr>
        <w:spacing w:line="580" w:lineRule="exact"/>
        <w:rPr>
          <w:rFonts w:hint="eastAsia" w:ascii="方正小标宋简体" w:hAnsi="方正小标宋简体" w:eastAsia="方正小标宋简体" w:cs="方正小标宋简体"/>
          <w:color w:val="000000" w:themeColor="text1"/>
          <w:sz w:val="44"/>
          <w:szCs w:val="44"/>
        </w:rPr>
      </w:pPr>
    </w:p>
    <w:p w14:paraId="5D7AC6DB">
      <w:pPr>
        <w:spacing w:line="580" w:lineRule="exact"/>
        <w:jc w:val="center"/>
        <w:rPr>
          <w:rFonts w:hint="eastAsia"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助力食品小作坊追榜升级</w:t>
      </w:r>
    </w:p>
    <w:p w14:paraId="27892941">
      <w:pPr>
        <w:spacing w:line="580" w:lineRule="exact"/>
        <w:jc w:val="center"/>
        <w:rPr>
          <w:rFonts w:hint="eastAsia" w:ascii="仿宋_GB2312" w:hAnsi="仿宋_GB2312" w:eastAsia="仿宋_GB2312" w:cs="仿宋_GB2312"/>
          <w:color w:val="000000" w:themeColor="text1"/>
          <w:sz w:val="44"/>
          <w:szCs w:val="44"/>
        </w:rPr>
      </w:pPr>
      <w:r>
        <w:rPr>
          <w:rFonts w:hint="eastAsia" w:ascii="方正小标宋简体" w:hAnsi="方正小标宋简体" w:eastAsia="方正小标宋简体" w:cs="方正小标宋简体"/>
          <w:color w:val="000000" w:themeColor="text1"/>
          <w:sz w:val="44"/>
          <w:szCs w:val="44"/>
        </w:rPr>
        <w:t>与品牌提升实施方案</w:t>
      </w:r>
    </w:p>
    <w:p w14:paraId="4FF567D0">
      <w:pPr>
        <w:spacing w:line="580" w:lineRule="exact"/>
        <w:rPr>
          <w:rFonts w:hint="eastAsia" w:ascii="仿宋_GB2312" w:hAnsi="仿宋_GB2312" w:eastAsia="仿宋_GB2312" w:cs="仿宋_GB2312"/>
          <w:color w:val="000000" w:themeColor="text1"/>
          <w:sz w:val="32"/>
          <w:szCs w:val="40"/>
        </w:rPr>
      </w:pPr>
    </w:p>
    <w:p w14:paraId="231DE234">
      <w:pPr>
        <w:spacing w:line="580" w:lineRule="exact"/>
        <w:ind w:firstLine="632"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40"/>
        </w:rPr>
        <w:t>为深入践行习近平总书记“四个最严”要求，坚持以铸牢中华民族共同体意识为主线，</w:t>
      </w:r>
      <w:r>
        <w:rPr>
          <w:rFonts w:hint="eastAsia" w:ascii="仿宋_GB2312" w:hAnsi="仿宋_GB2312" w:eastAsia="仿宋_GB2312" w:cs="仿宋_GB2312"/>
          <w:color w:val="000000" w:themeColor="text1"/>
          <w:sz w:val="32"/>
          <w:szCs w:val="32"/>
        </w:rPr>
        <w:t>全面落实中共中央办公厅、国务院办公厅《关于进一步强化食品安全全链条监管的意见》（厅字</w:t>
      </w:r>
      <w:r>
        <w:rPr>
          <w:rFonts w:ascii="Times New Roman" w:hAnsi="仿宋_GB2312" w:eastAsia="仿宋_GB2312"/>
          <w:color w:val="000000" w:themeColor="text1"/>
          <w:sz w:val="32"/>
          <w:szCs w:val="32"/>
        </w:rPr>
        <w:t>〔</w:t>
      </w:r>
      <w:r>
        <w:rPr>
          <w:rFonts w:ascii="Times New Roman" w:hAnsi="Times New Roman" w:eastAsia="仿宋_GB2312"/>
          <w:color w:val="000000" w:themeColor="text1"/>
          <w:sz w:val="32"/>
          <w:szCs w:val="32"/>
        </w:rPr>
        <w:t>2025</w:t>
      </w:r>
      <w:r>
        <w:rPr>
          <w:rFonts w:ascii="Times New Roman" w:hAnsi="仿宋_GB2312" w:eastAsia="仿宋_GB2312"/>
          <w:color w:val="000000" w:themeColor="text1"/>
          <w:sz w:val="32"/>
          <w:szCs w:val="32"/>
        </w:rPr>
        <w:t>〕</w:t>
      </w:r>
      <w:r>
        <w:rPr>
          <w:rFonts w:ascii="Times New Roman" w:hAnsi="Times New Roman" w:eastAsia="仿宋_GB2312"/>
          <w:color w:val="000000" w:themeColor="text1"/>
          <w:sz w:val="32"/>
          <w:szCs w:val="32"/>
        </w:rPr>
        <w:t>5</w:t>
      </w:r>
      <w:r>
        <w:rPr>
          <w:rFonts w:ascii="Times New Roman" w:hAnsi="仿宋_GB2312" w:eastAsia="仿宋_GB2312"/>
          <w:color w:val="000000" w:themeColor="text1"/>
          <w:sz w:val="32"/>
          <w:szCs w:val="32"/>
        </w:rPr>
        <w:t>号）及自</w:t>
      </w:r>
      <w:r>
        <w:rPr>
          <w:rFonts w:hint="eastAsia" w:ascii="仿宋_GB2312" w:hAnsi="仿宋_GB2312" w:eastAsia="仿宋_GB2312" w:cs="仿宋_GB2312"/>
          <w:color w:val="000000" w:themeColor="text1"/>
          <w:sz w:val="32"/>
          <w:szCs w:val="32"/>
        </w:rPr>
        <w:t>治区、包头市规范涉企行政检查各项要求，巩固2023年以来全市食品小作坊整治提升成效，提高食品小作坊生产加工精细化管理水平，树牢食品小作坊“追榜升级”主体意识，强化食品小作坊持续提升品质品牌意识，助力食品小作坊升级食品生产企业，制定本方案。</w:t>
      </w:r>
    </w:p>
    <w:p w14:paraId="3054D6F0">
      <w:pPr>
        <w:spacing w:line="580" w:lineRule="exact"/>
        <w:ind w:firstLine="632" w:firstLineChars="200"/>
        <w:rPr>
          <w:rFonts w:hint="eastAsia" w:ascii="黑体" w:hAnsi="黑体" w:eastAsia="黑体" w:cs="黑体"/>
          <w:color w:val="000000" w:themeColor="text1"/>
          <w:sz w:val="32"/>
          <w:szCs w:val="40"/>
        </w:rPr>
      </w:pPr>
      <w:r>
        <w:rPr>
          <w:rFonts w:hint="eastAsia" w:ascii="黑体" w:hAnsi="黑体" w:eastAsia="黑体" w:cs="黑体"/>
          <w:color w:val="000000" w:themeColor="text1"/>
          <w:sz w:val="32"/>
          <w:szCs w:val="40"/>
        </w:rPr>
        <w:t>一、工作目标</w:t>
      </w:r>
    </w:p>
    <w:p w14:paraId="5E1E1F6C">
      <w:pPr>
        <w:spacing w:line="580" w:lineRule="exact"/>
        <w:ind w:firstLine="632" w:firstLineChars="200"/>
        <w:rPr>
          <w:rFonts w:hint="eastAsia" w:ascii="仿宋_GB2312" w:hAnsi="仿宋_GB2312" w:eastAsia="仿宋_GB2312" w:cs="仿宋_GB2312"/>
          <w:color w:val="000000" w:themeColor="text1"/>
          <w:sz w:val="32"/>
          <w:szCs w:val="40"/>
        </w:rPr>
      </w:pPr>
      <w:r>
        <w:rPr>
          <w:rFonts w:hint="eastAsia" w:ascii="仿宋_GB2312" w:hAnsi="仿宋_GB2312" w:eastAsia="仿宋_GB2312" w:cs="仿宋_GB2312"/>
          <w:color w:val="000000" w:themeColor="text1"/>
          <w:sz w:val="32"/>
          <w:szCs w:val="40"/>
        </w:rPr>
        <w:t>按照“精细管理、品牌赋能、提质升级”的工作思路，以食品安全法律法规为遵循，通过政策引导、标准赋能、技术帮扶、资源整合等措施，落实食品生产“千企万坊”帮扶行动，推动食品小作坊从“小散低”向“小而特、小而优”转型，助力部分具备条件的食品小作坊升级为食品生产企业，实现食品安全与产业发展双赢。</w:t>
      </w:r>
    </w:p>
    <w:p w14:paraId="56111B2B">
      <w:pPr>
        <w:spacing w:line="580" w:lineRule="exact"/>
        <w:ind w:firstLine="632" w:firstLineChars="200"/>
        <w:rPr>
          <w:rFonts w:hint="eastAsia" w:ascii="黑体" w:hAnsi="黑体" w:eastAsia="黑体" w:cs="黑体"/>
          <w:color w:val="000000" w:themeColor="text1"/>
          <w:sz w:val="32"/>
          <w:szCs w:val="40"/>
        </w:rPr>
      </w:pPr>
      <w:r>
        <w:rPr>
          <w:rFonts w:hint="eastAsia" w:ascii="黑体" w:hAnsi="黑体" w:eastAsia="黑体" w:cs="黑体"/>
          <w:color w:val="000000" w:themeColor="text1"/>
          <w:sz w:val="32"/>
          <w:szCs w:val="40"/>
        </w:rPr>
        <w:t>二、工作内容</w:t>
      </w:r>
    </w:p>
    <w:p w14:paraId="11271E61">
      <w:pPr>
        <w:spacing w:line="580" w:lineRule="exact"/>
        <w:ind w:firstLine="632" w:firstLineChars="200"/>
        <w:rPr>
          <w:rFonts w:hint="eastAsia" w:ascii="仿宋_GB2312" w:hAnsi="仿宋_GB2312" w:eastAsia="仿宋_GB2312" w:cs="仿宋_GB2312"/>
          <w:color w:val="000000" w:themeColor="text1"/>
          <w:sz w:val="32"/>
          <w:szCs w:val="40"/>
        </w:rPr>
      </w:pPr>
      <w:r>
        <w:rPr>
          <w:rFonts w:hint="eastAsia" w:ascii="楷体_GB2312" w:hAnsi="楷体_GB2312" w:eastAsia="楷体_GB2312" w:cs="楷体_GB2312"/>
          <w:color w:val="000000" w:themeColor="text1"/>
          <w:sz w:val="32"/>
          <w:szCs w:val="40"/>
        </w:rPr>
        <w:t>（一）抓好分级定榜动态管理</w:t>
      </w:r>
    </w:p>
    <w:p w14:paraId="210D3517">
      <w:pPr>
        <w:pStyle w:val="93"/>
        <w:spacing w:line="580" w:lineRule="exact"/>
        <w:ind w:firstLine="632" w:firstLineChars="200"/>
        <w:jc w:val="both"/>
        <w:rPr>
          <w:rFonts w:hint="eastAsia" w:ascii="Times New Roman" w:hAnsi="Times New Roman" w:eastAsia="仿宋_GB2312" w:cs="仿宋_GB2312"/>
          <w:color w:val="000000" w:themeColor="text1"/>
          <w:sz w:val="32"/>
          <w:szCs w:val="32"/>
        </w:rPr>
        <w:sectPr>
          <w:headerReference r:id="rId3" w:type="default"/>
          <w:footerReference r:id="rId4" w:type="default"/>
          <w:footerReference r:id="rId5" w:type="even"/>
          <w:pgSz w:w="11906" w:h="16838"/>
          <w:pgMar w:top="2041" w:right="1531" w:bottom="1871" w:left="1531" w:header="964" w:footer="1304" w:gutter="0"/>
          <w:pgNumType w:fmt="numberInDash" w:start="1"/>
          <w:cols w:space="720" w:num="1"/>
          <w:docGrid w:type="linesAndChars" w:linePitch="607" w:charSpace="-849"/>
        </w:sectPr>
      </w:pPr>
      <w:r>
        <w:rPr>
          <w:rFonts w:hint="eastAsia" w:ascii="Times New Roman" w:hAnsi="Times New Roman" w:eastAsia="仿宋_GB2312" w:cs="仿宋_GB2312"/>
          <w:color w:val="000000" w:themeColor="text1"/>
          <w:sz w:val="32"/>
          <w:szCs w:val="32"/>
        </w:rPr>
        <w:t>各旗县区、稀土高新区市场监管部门应</w:t>
      </w:r>
      <w:r>
        <w:rPr>
          <w:rFonts w:hint="eastAsia" w:ascii="Times New Roman" w:eastAsia="仿宋_GB2312" w:cs="仿宋_GB2312"/>
          <w:color w:val="000000" w:themeColor="text1"/>
          <w:sz w:val="32"/>
          <w:szCs w:val="32"/>
        </w:rPr>
        <w:t>严格按照《食品小作坊分级定榜动态管理实施指引》要求，</w:t>
      </w:r>
      <w:r>
        <w:rPr>
          <w:rFonts w:hint="eastAsia" w:ascii="Times New Roman" w:hAnsi="Times New Roman" w:eastAsia="仿宋_GB2312" w:cs="仿宋_GB2312"/>
          <w:color w:val="000000" w:themeColor="text1"/>
          <w:sz w:val="32"/>
          <w:szCs w:val="32"/>
        </w:rPr>
        <w:t>结合日常监督检查结果，</w:t>
      </w:r>
    </w:p>
    <w:p w14:paraId="4F974EDB">
      <w:pPr>
        <w:pStyle w:val="93"/>
        <w:spacing w:line="580" w:lineRule="exact"/>
        <w:jc w:val="both"/>
        <w:rPr>
          <w:rFonts w:hint="eastAsia" w:ascii="Times New Roman" w:eastAsia="仿宋_GB2312" w:cs="仿宋_GB2312"/>
          <w:color w:val="000000" w:themeColor="text1"/>
          <w:sz w:val="32"/>
          <w:szCs w:val="32"/>
        </w:rPr>
      </w:pPr>
      <w:r>
        <w:rPr>
          <w:rFonts w:hint="eastAsia" w:ascii="Times New Roman" w:hAnsi="Times New Roman" w:eastAsia="仿宋_GB2312" w:cs="仿宋_GB2312"/>
          <w:color w:val="000000" w:themeColor="text1"/>
          <w:sz w:val="32"/>
          <w:szCs w:val="32"/>
        </w:rPr>
        <w:t>对生产经营行为、食品安全状况提升明显的食品小作坊进行升榜</w:t>
      </w:r>
      <w:r>
        <w:rPr>
          <w:rFonts w:hint="eastAsia" w:ascii="Times New Roman" w:eastAsia="仿宋_GB2312" w:cs="仿宋_GB2312"/>
          <w:color w:val="000000" w:themeColor="text1"/>
          <w:sz w:val="32"/>
          <w:szCs w:val="32"/>
        </w:rPr>
        <w:t>；</w:t>
      </w:r>
      <w:r>
        <w:rPr>
          <w:rFonts w:hint="eastAsia" w:ascii="Times New Roman" w:hAnsi="Times New Roman" w:eastAsia="仿宋_GB2312" w:cs="仿宋_GB2312"/>
          <w:color w:val="000000" w:themeColor="text1"/>
          <w:sz w:val="32"/>
          <w:szCs w:val="32"/>
        </w:rPr>
        <w:t>对擅自改变经营条件、环境卫生保持差、产品质量明显降低、投诉举报经查实等食品小作坊进行降榜处理</w:t>
      </w:r>
      <w:r>
        <w:rPr>
          <w:rFonts w:hint="eastAsia" w:ascii="Times New Roman" w:eastAsia="仿宋_GB2312" w:cs="仿宋_GB2312"/>
          <w:color w:val="000000" w:themeColor="text1"/>
          <w:sz w:val="32"/>
          <w:szCs w:val="32"/>
        </w:rPr>
        <w:t>；评定结果</w:t>
      </w:r>
      <w:r>
        <w:rPr>
          <w:rFonts w:hint="eastAsia" w:ascii="Times New Roman" w:hAnsi="Times New Roman" w:eastAsia="仿宋_GB2312" w:cs="仿宋_GB2312"/>
          <w:color w:val="000000" w:themeColor="text1"/>
          <w:sz w:val="32"/>
          <w:szCs w:val="32"/>
        </w:rPr>
        <w:t>及时予以公布</w:t>
      </w:r>
      <w:r>
        <w:rPr>
          <w:rFonts w:hint="eastAsia" w:ascii="Times New Roman" w:eastAsia="仿宋_GB2312" w:cs="仿宋_GB2312"/>
          <w:color w:val="000000" w:themeColor="text1"/>
          <w:sz w:val="32"/>
          <w:szCs w:val="32"/>
        </w:rPr>
        <w:t>，引导生产经营者“追榜提升”，消费者“追榜消费”</w:t>
      </w:r>
      <w:r>
        <w:rPr>
          <w:rFonts w:hint="eastAsia" w:ascii="Times New Roman" w:hAnsi="Times New Roman" w:eastAsia="仿宋_GB2312" w:cs="仿宋_GB2312"/>
          <w:color w:val="000000" w:themeColor="text1"/>
          <w:sz w:val="32"/>
          <w:szCs w:val="32"/>
        </w:rPr>
        <w:t>。抓好</w:t>
      </w:r>
      <w:r>
        <w:rPr>
          <w:rFonts w:hint="eastAsia" w:ascii="Times New Roman" w:eastAsia="仿宋_GB2312" w:cs="仿宋_GB2312"/>
          <w:color w:val="000000" w:themeColor="text1"/>
          <w:sz w:val="32"/>
          <w:szCs w:val="32"/>
        </w:rPr>
        <w:t>“铜榜”</w:t>
      </w:r>
      <w:r>
        <w:rPr>
          <w:rFonts w:hint="eastAsia" w:ascii="Times New Roman" w:hAnsi="Times New Roman" w:eastAsia="仿宋_GB2312" w:cs="仿宋_GB2312"/>
          <w:color w:val="000000" w:themeColor="text1"/>
          <w:sz w:val="32"/>
          <w:szCs w:val="32"/>
        </w:rPr>
        <w:t>小作坊提档升级工作，</w:t>
      </w:r>
      <w:r>
        <w:rPr>
          <w:rFonts w:hint="eastAsia" w:ascii="Times New Roman" w:eastAsia="仿宋_GB2312" w:cs="仿宋_GB2312"/>
          <w:color w:val="000000" w:themeColor="text1"/>
          <w:sz w:val="32"/>
          <w:szCs w:val="32"/>
        </w:rPr>
        <w:t>属地</w:t>
      </w:r>
      <w:r>
        <w:rPr>
          <w:rFonts w:hint="eastAsia" w:ascii="Times New Roman" w:hAnsi="Times New Roman" w:eastAsia="仿宋_GB2312" w:cs="仿宋_GB2312"/>
          <w:bCs/>
          <w:color w:val="000000" w:themeColor="text1"/>
          <w:sz w:val="32"/>
          <w:szCs w:val="32"/>
        </w:rPr>
        <w:t>监管部门应</w:t>
      </w:r>
      <w:r>
        <w:rPr>
          <w:rFonts w:hint="eastAsia" w:ascii="Times New Roman" w:hAnsi="Times New Roman" w:eastAsia="仿宋_GB2312" w:cs="仿宋_GB2312"/>
          <w:color w:val="000000" w:themeColor="text1"/>
          <w:sz w:val="32"/>
          <w:szCs w:val="32"/>
        </w:rPr>
        <w:t>加强指导帮扶，</w:t>
      </w:r>
      <w:r>
        <w:rPr>
          <w:rFonts w:hint="eastAsia" w:ascii="Times New Roman" w:hAnsi="Times New Roman" w:eastAsia="仿宋_GB2312" w:cs="仿宋_GB2312"/>
          <w:bCs/>
          <w:color w:val="000000" w:themeColor="text1"/>
          <w:sz w:val="32"/>
          <w:szCs w:val="32"/>
        </w:rPr>
        <w:t>告知其存在问题、改进方向</w:t>
      </w:r>
      <w:r>
        <w:rPr>
          <w:rFonts w:hint="eastAsia" w:ascii="Times New Roman" w:eastAsia="仿宋_GB2312" w:cs="仿宋_GB2312"/>
          <w:bCs/>
          <w:color w:val="000000" w:themeColor="text1"/>
          <w:sz w:val="32"/>
          <w:szCs w:val="32"/>
        </w:rPr>
        <w:t>和</w:t>
      </w:r>
      <w:r>
        <w:rPr>
          <w:rFonts w:hint="eastAsia" w:ascii="Times New Roman" w:hAnsi="Times New Roman" w:eastAsia="仿宋_GB2312" w:cs="仿宋_GB2312"/>
          <w:bCs/>
          <w:color w:val="000000" w:themeColor="text1"/>
          <w:sz w:val="32"/>
          <w:szCs w:val="32"/>
        </w:rPr>
        <w:t>整改期限</w:t>
      </w:r>
      <w:r>
        <w:rPr>
          <w:rFonts w:hint="eastAsia" w:ascii="Times New Roman" w:eastAsia="仿宋_GB2312" w:cs="仿宋_GB2312"/>
          <w:bCs/>
          <w:color w:val="000000" w:themeColor="text1"/>
          <w:sz w:val="32"/>
          <w:szCs w:val="32"/>
        </w:rPr>
        <w:t>，</w:t>
      </w:r>
      <w:r>
        <w:rPr>
          <w:rFonts w:hint="eastAsia" w:ascii="Times New Roman" w:hAnsi="Times New Roman" w:eastAsia="仿宋_GB2312" w:cs="仿宋_GB2312"/>
          <w:bCs/>
          <w:color w:val="000000" w:themeColor="text1"/>
          <w:sz w:val="32"/>
          <w:szCs w:val="32"/>
        </w:rPr>
        <w:t>督促整改提升到位</w:t>
      </w:r>
      <w:r>
        <w:rPr>
          <w:rFonts w:hint="eastAsia" w:ascii="Times New Roman" w:eastAsia="仿宋_GB2312" w:cs="仿宋_GB2312"/>
          <w:bCs/>
          <w:color w:val="000000" w:themeColor="text1"/>
          <w:sz w:val="32"/>
          <w:szCs w:val="32"/>
        </w:rPr>
        <w:t>；</w:t>
      </w:r>
      <w:r>
        <w:rPr>
          <w:rFonts w:hint="eastAsia" w:ascii="Times New Roman" w:hAnsi="Times New Roman" w:eastAsia="仿宋_GB2312" w:cs="仿宋_GB2312"/>
          <w:bCs/>
          <w:color w:val="000000" w:themeColor="text1"/>
          <w:sz w:val="32"/>
          <w:szCs w:val="32"/>
        </w:rPr>
        <w:t>将“橙榜”小作坊纳入重点监管目录，加大监督检查频次，</w:t>
      </w:r>
      <w:r>
        <w:rPr>
          <w:rFonts w:hint="eastAsia" w:ascii="Times New Roman" w:eastAsia="仿宋_GB2312" w:cs="仿宋_GB2312"/>
          <w:bCs/>
          <w:color w:val="000000" w:themeColor="text1"/>
          <w:sz w:val="32"/>
          <w:szCs w:val="32"/>
        </w:rPr>
        <w:t>指导经营者</w:t>
      </w:r>
      <w:r>
        <w:rPr>
          <w:rFonts w:hint="eastAsia" w:ascii="仿宋_GB2312" w:hAnsi="仿宋_GB2312" w:eastAsia="仿宋_GB2312" w:cs="仿宋_GB2312"/>
          <w:color w:val="000000" w:themeColor="text1"/>
          <w:sz w:val="32"/>
          <w:szCs w:val="40"/>
        </w:rPr>
        <w:t>制定“一坊一策”提升措施，实行</w:t>
      </w:r>
      <w:r>
        <w:rPr>
          <w:rFonts w:hint="eastAsia" w:ascii="Times New Roman" w:eastAsia="仿宋_GB2312" w:cs="仿宋_GB2312"/>
          <w:bCs/>
          <w:color w:val="000000" w:themeColor="text1"/>
          <w:sz w:val="32"/>
          <w:szCs w:val="32"/>
        </w:rPr>
        <w:t>“挂账销号”</w:t>
      </w:r>
      <w:r>
        <w:rPr>
          <w:rFonts w:hint="eastAsia" w:ascii="Times New Roman" w:hAnsi="Times New Roman" w:eastAsia="仿宋_GB2312" w:cs="仿宋_GB2312"/>
          <w:bCs/>
          <w:color w:val="000000" w:themeColor="text1"/>
          <w:sz w:val="32"/>
          <w:szCs w:val="32"/>
        </w:rPr>
        <w:t>，对落实整改不力、改造意愿不强的，依法依规处理并向社会公示</w:t>
      </w:r>
      <w:r>
        <w:rPr>
          <w:rFonts w:hint="eastAsia" w:ascii="Times New Roman" w:eastAsia="仿宋_GB2312" w:cs="仿宋_GB2312"/>
          <w:bCs/>
          <w:color w:val="000000" w:themeColor="text1"/>
          <w:sz w:val="32"/>
          <w:szCs w:val="32"/>
        </w:rPr>
        <w:t>。</w:t>
      </w:r>
      <w:r>
        <w:rPr>
          <w:rFonts w:hint="eastAsia" w:ascii="Times New Roman" w:eastAsia="仿宋_GB2312" w:cs="仿宋_GB2312"/>
          <w:color w:val="000000" w:themeColor="text1"/>
          <w:sz w:val="32"/>
          <w:szCs w:val="32"/>
        </w:rPr>
        <w:t>市局将对各旗县区、稀土高新区</w:t>
      </w:r>
      <w:r>
        <w:rPr>
          <w:rFonts w:ascii="Times New Roman" w:hAnsi="Times New Roman" w:eastAsia="仿宋_GB2312" w:cs="Times New Roman"/>
          <w:color w:val="000000" w:themeColor="text1"/>
          <w:sz w:val="32"/>
          <w:szCs w:val="32"/>
        </w:rPr>
        <w:t>按照</w:t>
      </w:r>
      <w:r>
        <w:rPr>
          <w:rFonts w:hint="eastAsia" w:ascii="Times New Roman" w:hAnsi="Times New Roman" w:eastAsia="仿宋_GB2312" w:cs="Times New Roman"/>
          <w:color w:val="000000" w:themeColor="text1"/>
          <w:sz w:val="32"/>
          <w:szCs w:val="32"/>
        </w:rPr>
        <w:t>5%</w:t>
      </w:r>
      <w:r>
        <w:rPr>
          <w:rFonts w:ascii="Times New Roman" w:hAnsi="Times New Roman" w:eastAsia="仿宋_GB2312" w:cs="Times New Roman"/>
          <w:color w:val="000000" w:themeColor="text1"/>
          <w:sz w:val="32"/>
          <w:szCs w:val="32"/>
        </w:rPr>
        <w:t>的比</w:t>
      </w:r>
      <w:r>
        <w:rPr>
          <w:rFonts w:hint="eastAsia" w:ascii="Times New Roman" w:eastAsia="仿宋_GB2312" w:cs="仿宋_GB2312"/>
          <w:color w:val="000000" w:themeColor="text1"/>
          <w:sz w:val="32"/>
          <w:szCs w:val="32"/>
        </w:rPr>
        <w:t>例，对属地新发证食品小作坊登记准入情况进行抽查评估，严格压实准入责任。</w:t>
      </w:r>
    </w:p>
    <w:p w14:paraId="69F8DFBF">
      <w:pPr>
        <w:pStyle w:val="93"/>
        <w:spacing w:line="580" w:lineRule="exact"/>
        <w:ind w:firstLine="640" w:firstLineChars="200"/>
        <w:jc w:val="both"/>
        <w:rPr>
          <w:rFonts w:hint="eastAsia" w:ascii="楷体_GB2312" w:hAnsi="楷体_GB2312" w:eastAsia="楷体_GB2312" w:cs="楷体_GB2312"/>
          <w:color w:val="000000" w:themeColor="text1"/>
          <w:sz w:val="32"/>
          <w:szCs w:val="40"/>
        </w:rPr>
      </w:pPr>
      <w:r>
        <w:rPr>
          <w:rFonts w:hint="eastAsia" w:ascii="楷体_GB2312" w:hAnsi="楷体_GB2312" w:eastAsia="楷体_GB2312" w:cs="楷体_GB2312"/>
          <w:color w:val="000000" w:themeColor="text1"/>
          <w:sz w:val="32"/>
          <w:szCs w:val="40"/>
        </w:rPr>
        <w:t>（二）提升精细化管理水平</w:t>
      </w:r>
    </w:p>
    <w:p w14:paraId="27C8A803">
      <w:pPr>
        <w:pStyle w:val="93"/>
        <w:spacing w:line="580" w:lineRule="exact"/>
        <w:ind w:firstLine="640" w:firstLineChars="200"/>
        <w:jc w:val="both"/>
        <w:rPr>
          <w:rFonts w:hint="eastAsia" w:ascii="仿宋_GB2312" w:hAnsi="仿宋_GB2312" w:eastAsia="仿宋_GB2312" w:cs="仿宋_GB2312"/>
          <w:color w:val="000000" w:themeColor="text1"/>
          <w:sz w:val="32"/>
          <w:szCs w:val="32"/>
        </w:rPr>
      </w:pPr>
      <w:r>
        <w:rPr>
          <w:rFonts w:ascii="Times New Roman" w:hAnsi="Times New Roman" w:eastAsia="仿宋_GB2312" w:cs="Times New Roman"/>
          <w:color w:val="000000" w:themeColor="text1"/>
          <w:sz w:val="32"/>
          <w:szCs w:val="40"/>
        </w:rPr>
        <w:t>1.</w:t>
      </w:r>
      <w:r>
        <w:rPr>
          <w:rFonts w:ascii="Times New Roman" w:hAnsi="仿宋_GB2312" w:eastAsia="仿宋_GB2312" w:cs="Times New Roman"/>
          <w:color w:val="000000" w:themeColor="text1"/>
          <w:sz w:val="32"/>
          <w:szCs w:val="40"/>
        </w:rPr>
        <w:t>持续提升硬件水平。常态化抓好生产加工场所地面有硬化、墙面有墙裙、顶部有吊顶等加工环境维护和生产加工器具符合食品级材质要求，推动生产加工场所、设备设施更新逐步实现现代化、机械化。参照《餐饮服务标识化管理指南》（</w:t>
      </w:r>
      <w:r>
        <w:rPr>
          <w:rFonts w:ascii="Times New Roman" w:hAnsi="Times New Roman" w:eastAsia="仿宋_GB2312" w:cs="Times New Roman"/>
          <w:color w:val="000000" w:themeColor="text1"/>
          <w:sz w:val="32"/>
          <w:szCs w:val="40"/>
        </w:rPr>
        <w:t>DB15/T 2916-2023</w:t>
      </w:r>
      <w:r>
        <w:rPr>
          <w:rFonts w:ascii="Times New Roman" w:hAnsi="仿宋_GB2312" w:eastAsia="仿宋_GB2312" w:cs="Times New Roman"/>
          <w:color w:val="000000" w:themeColor="text1"/>
          <w:sz w:val="32"/>
          <w:szCs w:val="40"/>
        </w:rPr>
        <w:t>）</w:t>
      </w:r>
      <w:r>
        <w:rPr>
          <w:rFonts w:ascii="Times New Roman" w:hAnsi="仿宋_GB2312" w:eastAsia="仿宋_GB2312"/>
          <w:color w:val="000000" w:themeColor="text1"/>
          <w:sz w:val="32"/>
          <w:szCs w:val="40"/>
        </w:rPr>
        <w:t>，</w:t>
      </w:r>
      <w:r>
        <w:rPr>
          <w:rFonts w:ascii="Times New Roman" w:hAnsi="仿宋_GB2312" w:eastAsia="仿宋_GB2312" w:cs="Times New Roman"/>
          <w:color w:val="000000" w:themeColor="text1"/>
          <w:sz w:val="32"/>
          <w:szCs w:val="40"/>
        </w:rPr>
        <w:t>制定《</w:t>
      </w:r>
      <w:r>
        <w:rPr>
          <w:rFonts w:ascii="Times New Roman" w:hAnsi="仿宋_GB2312" w:eastAsia="仿宋_GB2312" w:cs="Times New Roman"/>
          <w:color w:val="000000" w:themeColor="text1"/>
          <w:sz w:val="32"/>
          <w:szCs w:val="32"/>
        </w:rPr>
        <w:t>包头市食品小作坊生产加工器具色标化管</w:t>
      </w:r>
      <w:r>
        <w:rPr>
          <w:rFonts w:hint="eastAsia" w:ascii="仿宋_GB2312" w:hAnsi="仿宋_GB2312" w:eastAsia="仿宋_GB2312" w:cs="仿宋_GB2312"/>
          <w:color w:val="000000" w:themeColor="text1"/>
          <w:sz w:val="32"/>
          <w:szCs w:val="32"/>
        </w:rPr>
        <w:t>理实施指引</w:t>
      </w:r>
      <w:r>
        <w:rPr>
          <w:rFonts w:hint="eastAsia" w:ascii="仿宋_GB2312" w:hAnsi="仿宋_GB2312" w:eastAsia="仿宋_GB2312" w:cs="仿宋_GB2312"/>
          <w:color w:val="000000" w:themeColor="text1"/>
          <w:sz w:val="32"/>
          <w:szCs w:val="40"/>
        </w:rPr>
        <w:t>》（详见附件），鼓励食品小作坊推进实施</w:t>
      </w:r>
      <w:r>
        <w:rPr>
          <w:rFonts w:hint="eastAsia" w:ascii="仿宋_GB2312" w:hAnsi="仿宋_GB2312" w:eastAsia="仿宋_GB2312" w:cs="仿宋_GB2312"/>
          <w:color w:val="000000" w:themeColor="text1"/>
          <w:sz w:val="32"/>
          <w:szCs w:val="32"/>
        </w:rPr>
        <w:t>生产加工器具色标化管理模式，运用色标形象直观、信息清晰、警示明显等特点，有效防止工器具混用与交叉污染，降低质量安全风险，提升生产加工现场工器具取用、归放效率，实现生产过程规范化、标准化。</w:t>
      </w:r>
    </w:p>
    <w:p w14:paraId="63FBBD97">
      <w:pPr>
        <w:pStyle w:val="93"/>
        <w:spacing w:line="580" w:lineRule="exact"/>
        <w:ind w:firstLine="640" w:firstLineChars="200"/>
        <w:jc w:val="both"/>
        <w:rPr>
          <w:rFonts w:hint="eastAsia" w:ascii="Times New Roman" w:hAnsi="仿宋_GB2312" w:eastAsia="仿宋_GB2312" w:cs="Times New Roman"/>
          <w:color w:val="000000" w:themeColor="text1"/>
          <w:sz w:val="32"/>
          <w:szCs w:val="40"/>
        </w:rPr>
      </w:pPr>
      <w:r>
        <w:rPr>
          <w:rFonts w:ascii="Times New Roman" w:hAnsi="Times New Roman" w:eastAsia="仿宋_GB2312" w:cs="Times New Roman"/>
          <w:color w:val="000000" w:themeColor="text1"/>
          <w:sz w:val="32"/>
          <w:szCs w:val="40"/>
        </w:rPr>
        <w:t>2.</w:t>
      </w:r>
      <w:r>
        <w:rPr>
          <w:rFonts w:ascii="Times New Roman" w:hAnsi="仿宋_GB2312" w:eastAsia="仿宋_GB2312" w:cs="Times New Roman"/>
          <w:color w:val="000000" w:themeColor="text1"/>
          <w:sz w:val="32"/>
          <w:szCs w:val="40"/>
        </w:rPr>
        <w:t>注重加强工服管理。指导食品小作坊根据生产加工工艺，明确工服穿戴要求，实行专人专用、定期清洗、规范存放等措施，实现工服管理规范化、制度化，进一步强化生产加工人员防护，减少异物污染；不断增强安全意识，为安全生产和质量管控提供基础保障，持续提升食品小作坊形象。</w:t>
      </w:r>
    </w:p>
    <w:p w14:paraId="453202B1">
      <w:pPr>
        <w:pStyle w:val="93"/>
        <w:spacing w:line="580" w:lineRule="exact"/>
        <w:ind w:firstLine="640" w:firstLineChars="200"/>
        <w:jc w:val="both"/>
        <w:rPr>
          <w:rFonts w:hint="eastAsia" w:ascii="仿宋_GB2312" w:hAnsi="仿宋_GB2312" w:eastAsia="仿宋_GB2312" w:cs="仿宋_GB2312"/>
          <w:color w:val="000000" w:themeColor="text1"/>
          <w:sz w:val="32"/>
          <w:szCs w:val="40"/>
        </w:rPr>
      </w:pPr>
      <w:r>
        <w:rPr>
          <w:rFonts w:ascii="Times New Roman" w:hAnsi="Times New Roman" w:eastAsia="仿宋_GB2312" w:cs="Times New Roman"/>
          <w:color w:val="000000" w:themeColor="text1"/>
          <w:sz w:val="32"/>
          <w:szCs w:val="40"/>
        </w:rPr>
        <w:t>3.</w:t>
      </w:r>
      <w:r>
        <w:rPr>
          <w:rFonts w:ascii="Times New Roman" w:hAnsi="仿宋_GB2312" w:eastAsia="仿宋_GB2312" w:cs="Times New Roman"/>
          <w:color w:val="000000" w:themeColor="text1"/>
          <w:sz w:val="32"/>
          <w:szCs w:val="40"/>
        </w:rPr>
        <w:t>严格规</w:t>
      </w:r>
      <w:r>
        <w:rPr>
          <w:rFonts w:hint="eastAsia" w:ascii="仿宋_GB2312" w:hAnsi="仿宋_GB2312" w:eastAsia="仿宋_GB2312" w:cs="仿宋_GB2312"/>
          <w:color w:val="000000" w:themeColor="text1"/>
          <w:sz w:val="32"/>
          <w:szCs w:val="40"/>
        </w:rPr>
        <w:t>范记录制度。以推进落实进货查验记录、食品生产加工记录制度为抓手，通过查验原辅料供货者的相关许可证、可溯源凭证和产品合格证明，如实记录生产加工中的原辅料、食品添加剂使用情况，督促生产经营主体严格落实主体责任，逐步建立完善可追溯的生产加工体系。</w:t>
      </w:r>
    </w:p>
    <w:p w14:paraId="1BB43877">
      <w:pPr>
        <w:pStyle w:val="93"/>
        <w:spacing w:line="580" w:lineRule="exact"/>
        <w:ind w:firstLine="640" w:firstLineChars="200"/>
        <w:jc w:val="both"/>
        <w:rPr>
          <w:rFonts w:hint="eastAsia" w:ascii="楷体_GB2312" w:hAnsi="楷体_GB2312" w:eastAsia="楷体_GB2312" w:cs="楷体_GB2312"/>
          <w:color w:val="000000" w:themeColor="text1"/>
          <w:sz w:val="32"/>
          <w:szCs w:val="40"/>
        </w:rPr>
      </w:pPr>
      <w:r>
        <w:rPr>
          <w:rFonts w:hint="eastAsia" w:ascii="楷体_GB2312" w:hAnsi="楷体_GB2312" w:eastAsia="楷体_GB2312" w:cs="楷体_GB2312"/>
          <w:color w:val="000000" w:themeColor="text1"/>
          <w:sz w:val="32"/>
          <w:szCs w:val="40"/>
        </w:rPr>
        <w:t>（三）助力食品小作坊产业升级</w:t>
      </w:r>
    </w:p>
    <w:p w14:paraId="07A4F4C5">
      <w:pPr>
        <w:pStyle w:val="93"/>
        <w:spacing w:line="580" w:lineRule="exact"/>
        <w:ind w:firstLine="640" w:firstLineChars="200"/>
        <w:jc w:val="both"/>
        <w:rPr>
          <w:rFonts w:hint="eastAsia" w:ascii="仿宋_GB2312" w:hAnsi="仿宋_GB2312" w:eastAsia="仿宋_GB2312" w:cs="仿宋_GB2312"/>
          <w:color w:val="000000" w:themeColor="text1"/>
          <w:sz w:val="32"/>
          <w:szCs w:val="40"/>
        </w:rPr>
      </w:pPr>
      <w:r>
        <w:rPr>
          <w:rFonts w:ascii="Times New Roman" w:hAnsi="Times New Roman" w:eastAsia="仿宋_GB2312" w:cs="Times New Roman"/>
          <w:color w:val="000000" w:themeColor="text1"/>
          <w:sz w:val="32"/>
          <w:szCs w:val="40"/>
        </w:rPr>
        <w:t>1.</w:t>
      </w:r>
      <w:r>
        <w:rPr>
          <w:rFonts w:ascii="Times New Roman" w:hAnsi="仿宋_GB2312" w:eastAsia="仿宋_GB2312" w:cs="Times New Roman"/>
          <w:color w:val="000000" w:themeColor="text1"/>
          <w:sz w:val="32"/>
          <w:szCs w:val="40"/>
        </w:rPr>
        <w:t>开展品</w:t>
      </w:r>
      <w:r>
        <w:rPr>
          <w:rFonts w:hint="eastAsia" w:ascii="仿宋_GB2312" w:hAnsi="仿宋_GB2312" w:eastAsia="仿宋_GB2312" w:cs="仿宋_GB2312"/>
          <w:color w:val="000000" w:themeColor="text1"/>
          <w:sz w:val="32"/>
          <w:szCs w:val="40"/>
        </w:rPr>
        <w:t>牌培育提升行动。持续提升食品小作坊品牌品质意识，筑牢品牌化发展理念。</w:t>
      </w:r>
      <w:r>
        <w:rPr>
          <w:rFonts w:hint="eastAsia" w:ascii="仿宋_GB2312" w:hAnsi="仿宋_GB2312" w:eastAsia="仿宋_GB2312" w:cs="仿宋_GB2312"/>
          <w:bCs/>
          <w:color w:val="000000" w:themeColor="text1"/>
          <w:sz w:val="32"/>
          <w:szCs w:val="40"/>
        </w:rPr>
        <w:t>坚持文化赋能品牌创建，</w:t>
      </w:r>
      <w:r>
        <w:rPr>
          <w:rFonts w:hint="eastAsia" w:ascii="仿宋_GB2312" w:hAnsi="仿宋_GB2312" w:eastAsia="仿宋_GB2312" w:cs="仿宋_GB2312"/>
          <w:color w:val="000000" w:themeColor="text1"/>
          <w:sz w:val="32"/>
          <w:szCs w:val="40"/>
        </w:rPr>
        <w:t>深挖非遗技艺与传统工艺内涵，推动地域文化融入包装与品牌故事，推广“透明作坊”“阳光作坊”等示范模式，打造集生产展示、产品销售于一体的特色工坊；鼓励、帮扶食品小作坊积极联动乡村旅游、文创项目，参与入驻特色街区。</w:t>
      </w:r>
      <w:r>
        <w:rPr>
          <w:rFonts w:hint="eastAsia" w:ascii="仿宋_GB2312" w:hAnsi="仿宋_GB2312" w:eastAsia="仿宋_GB2312" w:cs="仿宋_GB2312"/>
          <w:bCs/>
          <w:color w:val="000000" w:themeColor="text1"/>
          <w:sz w:val="32"/>
          <w:szCs w:val="40"/>
        </w:rPr>
        <w:t>坚持集体品牌抱团发展，</w:t>
      </w:r>
      <w:r>
        <w:rPr>
          <w:rFonts w:hint="eastAsia" w:ascii="仿宋_GB2312" w:hAnsi="仿宋_GB2312" w:eastAsia="仿宋_GB2312" w:cs="仿宋_GB2312"/>
          <w:color w:val="000000" w:themeColor="text1"/>
          <w:sz w:val="32"/>
          <w:szCs w:val="40"/>
        </w:rPr>
        <w:t>聚焦“老东河凉糕”“固阳莜面”“萨拉齐凉皮”等区域特色食品，鼓励建立行业组织、制定团体标准，借鉴集体商标模式打造一批历史悠久、知名度高、与群众生活联系密切的区域公共品牌；落实食品小作坊检测费用减免政策，鼓励食品小作坊积极探索“统一标准、自主经营、品牌共建、集体展销”集约化发展路径，提升区域特色产品辨识度与附加值。</w:t>
      </w:r>
      <w:r>
        <w:rPr>
          <w:rFonts w:hint="eastAsia" w:ascii="仿宋_GB2312" w:hAnsi="仿宋_GB2312" w:eastAsia="仿宋_GB2312" w:cs="仿宋_GB2312"/>
          <w:bCs/>
          <w:color w:val="000000" w:themeColor="text1"/>
          <w:sz w:val="32"/>
          <w:szCs w:val="40"/>
        </w:rPr>
        <w:t>坚持品牌认证激励引导，</w:t>
      </w:r>
      <w:r>
        <w:rPr>
          <w:rFonts w:hint="eastAsia" w:ascii="仿宋_GB2312" w:hAnsi="仿宋_GB2312" w:eastAsia="仿宋_GB2312" w:cs="仿宋_GB2312"/>
          <w:color w:val="000000" w:themeColor="text1"/>
          <w:sz w:val="32"/>
          <w:szCs w:val="40"/>
        </w:rPr>
        <w:t>建立分级分类培育库，支持符合条件的食品小作坊注册专属商标、参评老字号、地理标志产品；强化产品包装、流通商标使用、标签标识规范指导，健全品牌保护机制，防范侵权风险，以精准监管与优质服务赋能食品小作坊提质增效、长效发展。</w:t>
      </w:r>
    </w:p>
    <w:p w14:paraId="442C32DC">
      <w:pPr>
        <w:pStyle w:val="93"/>
        <w:spacing w:line="580" w:lineRule="exact"/>
        <w:ind w:firstLine="640" w:firstLineChars="200"/>
        <w:jc w:val="both"/>
        <w:rPr>
          <w:rFonts w:hint="eastAsia" w:ascii="仿宋_GB2312" w:hAnsi="仿宋_GB2312" w:eastAsia="仿宋_GB2312" w:cs="仿宋_GB2312"/>
          <w:color w:val="000000" w:themeColor="text1"/>
          <w:sz w:val="32"/>
          <w:szCs w:val="40"/>
        </w:rPr>
      </w:pPr>
      <w:r>
        <w:rPr>
          <w:rFonts w:ascii="Times New Roman" w:hAnsi="Times New Roman" w:eastAsia="仿宋_GB2312" w:cs="Times New Roman"/>
          <w:color w:val="000000" w:themeColor="text1"/>
          <w:sz w:val="32"/>
          <w:szCs w:val="40"/>
        </w:rPr>
        <w:t>2.</w:t>
      </w:r>
      <w:r>
        <w:rPr>
          <w:rFonts w:ascii="Times New Roman" w:hAnsi="仿宋_GB2312" w:eastAsia="仿宋_GB2312" w:cs="Times New Roman"/>
          <w:color w:val="000000" w:themeColor="text1"/>
          <w:sz w:val="32"/>
          <w:szCs w:val="40"/>
        </w:rPr>
        <w:t>开展</w:t>
      </w:r>
      <w:r>
        <w:rPr>
          <w:rFonts w:hint="eastAsia" w:ascii="仿宋_GB2312" w:hAnsi="仿宋_GB2312" w:eastAsia="仿宋_GB2312" w:cs="仿宋_GB2312"/>
          <w:color w:val="000000" w:themeColor="text1"/>
          <w:sz w:val="32"/>
          <w:szCs w:val="40"/>
        </w:rPr>
        <w:t>市场拓展助力行动。帮助食品小作坊拓宽产品销售渠道，扩大市场份额。</w:t>
      </w:r>
      <w:r>
        <w:rPr>
          <w:rFonts w:hint="eastAsia" w:ascii="仿宋_GB2312" w:hAnsi="仿宋_GB2312" w:eastAsia="仿宋_GB2312" w:cs="仿宋_GB2312"/>
          <w:bCs/>
          <w:color w:val="000000" w:themeColor="text1"/>
          <w:sz w:val="32"/>
          <w:szCs w:val="40"/>
        </w:rPr>
        <w:t>精准对接线上平台</w:t>
      </w:r>
      <w:r>
        <w:rPr>
          <w:rFonts w:hint="eastAsia" w:ascii="仿宋_GB2312" w:hAnsi="仿宋_GB2312" w:eastAsia="仿宋_GB2312" w:cs="仿宋_GB2312"/>
          <w:color w:val="000000" w:themeColor="text1"/>
          <w:sz w:val="32"/>
          <w:szCs w:val="40"/>
        </w:rPr>
        <w:t>，组织开展直播带货、短视频营销培训；搭建依托地方特色食品线上推广平台销售桥梁，鼓励食品小作坊筛选特色产品入驻，拓宽销售渠道。协助完善线上销售资质，规范网络销售标签标识和宣传用语，解决“上线难”问题。</w:t>
      </w:r>
      <w:r>
        <w:rPr>
          <w:rFonts w:hint="eastAsia" w:ascii="仿宋_GB2312" w:hAnsi="仿宋_GB2312" w:eastAsia="仿宋_GB2312" w:cs="仿宋_GB2312"/>
          <w:bCs/>
          <w:color w:val="000000" w:themeColor="text1"/>
          <w:sz w:val="32"/>
          <w:szCs w:val="40"/>
        </w:rPr>
        <w:t>线下场景深度融合，</w:t>
      </w:r>
      <w:r>
        <w:rPr>
          <w:rFonts w:hint="eastAsia" w:ascii="仿宋_GB2312" w:hAnsi="仿宋_GB2312" w:eastAsia="仿宋_GB2312" w:cs="仿宋_GB2312"/>
          <w:color w:val="000000" w:themeColor="text1"/>
          <w:sz w:val="32"/>
          <w:szCs w:val="40"/>
        </w:rPr>
        <w:t>组织食品小作坊参与大型宣传活动、农产品展销会、美食节等活动，搭建与商超、便利店、餐饮企业的对接桥梁。推动食品小作坊产品进入社区团购、单位食堂等渠道，拓展本地及周边市场。</w:t>
      </w:r>
    </w:p>
    <w:p w14:paraId="174A0D94">
      <w:pPr>
        <w:pStyle w:val="93"/>
        <w:spacing w:line="600" w:lineRule="exact"/>
        <w:ind w:firstLine="640" w:firstLineChars="200"/>
        <w:jc w:val="both"/>
        <w:rPr>
          <w:rFonts w:hint="eastAsia" w:ascii="仿宋_GB2312" w:hAnsi="仿宋_GB2312" w:eastAsia="仿宋_GB2312" w:cs="仿宋_GB2312"/>
          <w:color w:val="000000" w:themeColor="text1"/>
          <w:sz w:val="32"/>
          <w:szCs w:val="40"/>
        </w:rPr>
      </w:pPr>
      <w:r>
        <w:rPr>
          <w:rFonts w:ascii="Times New Roman" w:hAnsi="Times New Roman" w:eastAsia="仿宋_GB2312" w:cs="Times New Roman"/>
          <w:color w:val="000000" w:themeColor="text1"/>
          <w:sz w:val="32"/>
          <w:szCs w:val="40"/>
        </w:rPr>
        <w:t>3.</w:t>
      </w:r>
      <w:r>
        <w:rPr>
          <w:rFonts w:ascii="Times New Roman" w:hAnsi="仿宋_GB2312" w:eastAsia="仿宋_GB2312" w:cs="Times New Roman"/>
          <w:color w:val="000000" w:themeColor="text1"/>
          <w:sz w:val="32"/>
          <w:szCs w:val="40"/>
        </w:rPr>
        <w:t>开展</w:t>
      </w:r>
      <w:r>
        <w:rPr>
          <w:rFonts w:hint="eastAsia" w:ascii="仿宋_GB2312" w:hAnsi="仿宋_GB2312" w:eastAsia="仿宋_GB2312" w:cs="仿宋_GB2312"/>
          <w:color w:val="000000" w:themeColor="text1"/>
          <w:sz w:val="32"/>
          <w:szCs w:val="40"/>
        </w:rPr>
        <w:t>转型升级护航行动。</w:t>
      </w:r>
      <w:r>
        <w:rPr>
          <w:rFonts w:hint="eastAsia" w:ascii="仿宋_GB2312" w:hAnsi="仿宋_GB2312" w:eastAsia="仿宋_GB2312" w:cs="仿宋_GB2312"/>
          <w:bCs/>
          <w:color w:val="000000" w:themeColor="text1"/>
          <w:sz w:val="32"/>
          <w:szCs w:val="40"/>
        </w:rPr>
        <w:t>政策红利精准推送，</w:t>
      </w:r>
      <w:r>
        <w:rPr>
          <w:rFonts w:hint="eastAsia" w:ascii="仿宋_GB2312" w:hAnsi="仿宋_GB2312" w:eastAsia="仿宋_GB2312" w:cs="仿宋_GB2312"/>
          <w:color w:val="000000" w:themeColor="text1"/>
          <w:sz w:val="32"/>
          <w:szCs w:val="40"/>
        </w:rPr>
        <w:t>梳理食品生产企业许可条件，编制《食品小作坊升级指南》，通过专题培训、一对一宣讲等方式，让食品小作坊业主明晰升级路径和扶持政策，打通升规发展通道。</w:t>
      </w:r>
      <w:r>
        <w:rPr>
          <w:rFonts w:hint="eastAsia" w:ascii="仿宋_GB2312" w:hAnsi="仿宋_GB2312" w:eastAsia="仿宋_GB2312" w:cs="仿宋_GB2312"/>
          <w:bCs/>
          <w:color w:val="000000" w:themeColor="text1"/>
          <w:sz w:val="32"/>
          <w:szCs w:val="40"/>
        </w:rPr>
        <w:t>梯度培育分类指导，</w:t>
      </w:r>
      <w:r>
        <w:rPr>
          <w:rFonts w:hint="eastAsia" w:ascii="仿宋_GB2312" w:hAnsi="仿宋_GB2312" w:eastAsia="仿宋_GB2312" w:cs="仿宋_GB2312"/>
          <w:color w:val="000000" w:themeColor="text1"/>
          <w:sz w:val="32"/>
          <w:szCs w:val="40"/>
        </w:rPr>
        <w:t>对有升级为食品生产企业意愿的食品小作坊，建立培育台账，分阶段指导完善生产场所布局、设备工艺升级、质量管理体系认证等，帮助达到食品生产许可标准。对暂不具备条件的，纳入“成长型”名录，持续跟踪帮扶。</w:t>
      </w:r>
      <w:r>
        <w:rPr>
          <w:rFonts w:hint="eastAsia" w:ascii="仿宋_GB2312" w:hAnsi="仿宋_GB2312" w:eastAsia="仿宋_GB2312" w:cs="仿宋_GB2312"/>
          <w:bCs/>
          <w:color w:val="000000" w:themeColor="text1"/>
          <w:sz w:val="32"/>
          <w:szCs w:val="40"/>
        </w:rPr>
        <w:t>资源整合协同支持，</w:t>
      </w:r>
      <w:r>
        <w:rPr>
          <w:rFonts w:hint="eastAsia" w:ascii="仿宋_GB2312" w:hAnsi="仿宋_GB2312" w:eastAsia="仿宋_GB2312" w:cs="仿宋_GB2312"/>
          <w:color w:val="000000" w:themeColor="text1"/>
          <w:sz w:val="32"/>
          <w:szCs w:val="40"/>
        </w:rPr>
        <w:t>协调发改、财政、农牧、商务等部门，综合运用政策扶持、技术指导、服务优化等方式，为食品小作坊规范化发展、提质升级提供坚实保障。牵头对接金融机构，量身定制专项信贷产品，着力解决食品小作坊升级改造、设备更新等资金难题，不断激发食品小作坊发展活力与内生动力。</w:t>
      </w:r>
    </w:p>
    <w:p w14:paraId="2BD35FFF">
      <w:pPr>
        <w:pStyle w:val="93"/>
        <w:spacing w:line="600" w:lineRule="exact"/>
        <w:ind w:firstLine="640" w:firstLineChars="200"/>
        <w:jc w:val="both"/>
        <w:rPr>
          <w:rFonts w:hint="eastAsia" w:ascii="黑体" w:hAnsi="黑体" w:eastAsia="黑体" w:cs="黑体"/>
          <w:color w:val="000000" w:themeColor="text1"/>
          <w:sz w:val="32"/>
          <w:szCs w:val="40"/>
        </w:rPr>
      </w:pPr>
      <w:r>
        <w:rPr>
          <w:rFonts w:hint="eastAsia" w:ascii="黑体" w:hAnsi="黑体" w:eastAsia="黑体" w:cs="黑体"/>
          <w:color w:val="000000" w:themeColor="text1"/>
          <w:sz w:val="32"/>
          <w:szCs w:val="40"/>
        </w:rPr>
        <w:t>三、工作要求</w:t>
      </w:r>
    </w:p>
    <w:p w14:paraId="694E923C">
      <w:pPr>
        <w:pStyle w:val="93"/>
        <w:spacing w:line="600" w:lineRule="exact"/>
        <w:ind w:firstLine="640" w:firstLineChars="200"/>
        <w:jc w:val="both"/>
        <w:rPr>
          <w:rFonts w:hint="eastAsia" w:ascii="仿宋_GB2312" w:hAnsi="仿宋_GB2312" w:eastAsia="仿宋_GB2312" w:cs="仿宋_GB2312"/>
          <w:color w:val="000000" w:themeColor="text1"/>
          <w:sz w:val="32"/>
          <w:szCs w:val="40"/>
        </w:rPr>
      </w:pPr>
      <w:r>
        <w:rPr>
          <w:rFonts w:hint="eastAsia" w:ascii="楷体_GB2312" w:hAnsi="楷体_GB2312" w:eastAsia="楷体_GB2312" w:cs="楷体_GB2312"/>
          <w:color w:val="000000" w:themeColor="text1"/>
          <w:sz w:val="32"/>
          <w:szCs w:val="40"/>
        </w:rPr>
        <w:t>（一）强化统筹协调，压实工作责任。</w:t>
      </w:r>
      <w:r>
        <w:rPr>
          <w:rFonts w:hint="eastAsia" w:ascii="仿宋_GB2312" w:hAnsi="仿宋_GB2312" w:eastAsia="仿宋_GB2312" w:cs="仿宋_GB2312"/>
          <w:color w:val="000000" w:themeColor="text1"/>
          <w:sz w:val="32"/>
          <w:szCs w:val="40"/>
        </w:rPr>
        <w:t>成立由市市场监管局牵头，各旗县区市场监管局配合的工作专班，明确职责分工，及时沟通联系，及时协调解决工作推进中的难点堵点问题。严格落实“分区包联”责任制，将帮扶任务细化分解、责任到人，构建上下联动、协同推进的工作机制，确保食品小作坊规范提升、品牌培育等各项举措落地见效，形成齐抓共管的工作格局。</w:t>
      </w:r>
    </w:p>
    <w:p w14:paraId="2506F439">
      <w:pPr>
        <w:pStyle w:val="93"/>
        <w:spacing w:line="600" w:lineRule="exact"/>
        <w:ind w:firstLine="640" w:firstLineChars="200"/>
        <w:jc w:val="both"/>
        <w:rPr>
          <w:rFonts w:hint="eastAsia" w:ascii="仿宋_GB2312" w:hAnsi="仿宋_GB2312" w:eastAsia="仿宋_GB2312" w:cs="仿宋_GB2312"/>
          <w:color w:val="000000" w:themeColor="text1"/>
          <w:sz w:val="32"/>
          <w:szCs w:val="40"/>
        </w:rPr>
      </w:pPr>
      <w:r>
        <w:rPr>
          <w:rFonts w:hint="eastAsia" w:ascii="楷体_GB2312" w:hAnsi="楷体_GB2312" w:eastAsia="楷体_GB2312" w:cs="楷体_GB2312"/>
          <w:color w:val="000000" w:themeColor="text1"/>
          <w:sz w:val="32"/>
          <w:szCs w:val="40"/>
        </w:rPr>
        <w:t>（二）强化宣传引导，营造良好氛围。</w:t>
      </w:r>
      <w:r>
        <w:rPr>
          <w:rFonts w:hint="eastAsia" w:ascii="仿宋_GB2312" w:hAnsi="仿宋_GB2312" w:eastAsia="仿宋_GB2312" w:cs="仿宋_GB2312"/>
          <w:color w:val="000000" w:themeColor="text1"/>
          <w:sz w:val="32"/>
          <w:szCs w:val="40"/>
        </w:rPr>
        <w:t>充分运用官方网站、新媒体平台、线下培训等多种载体，全方位宣传食品小作坊“追榜提升”典型案例及优秀品牌创立成果。加大政策解读和经验推广力度，积极营造“规范升级有支持、提质增效有路径、品牌创建有出路”的良好氛围，充分调动食品小作坊业主主动升级、创新发展的积极性与主动性。</w:t>
      </w:r>
    </w:p>
    <w:p w14:paraId="68E76C4F">
      <w:pPr>
        <w:pStyle w:val="93"/>
        <w:spacing w:line="600" w:lineRule="exact"/>
        <w:ind w:firstLine="640" w:firstLineChars="200"/>
        <w:jc w:val="both"/>
        <w:rPr>
          <w:rFonts w:hint="eastAsia"/>
          <w:color w:val="000000" w:themeColor="text1"/>
          <w:sz w:val="32"/>
          <w:szCs w:val="40"/>
        </w:rPr>
      </w:pPr>
      <w:r>
        <w:rPr>
          <w:rFonts w:hint="eastAsia" w:ascii="楷体_GB2312" w:hAnsi="楷体_GB2312" w:eastAsia="楷体_GB2312" w:cs="楷体_GB2312"/>
          <w:color w:val="000000" w:themeColor="text1"/>
          <w:sz w:val="32"/>
          <w:szCs w:val="32"/>
        </w:rPr>
        <w:t>（三）强化成效评估，推动常态长效。</w:t>
      </w:r>
      <w:r>
        <w:rPr>
          <w:rFonts w:hint="eastAsia" w:ascii="仿宋_GB2312" w:hAnsi="仿宋_GB2312" w:eastAsia="仿宋_GB2312" w:cs="仿宋_GB2312"/>
          <w:color w:val="000000" w:themeColor="text1"/>
          <w:sz w:val="32"/>
          <w:szCs w:val="32"/>
        </w:rPr>
        <w:t>坚持实事求是、求真务实，以实际行动树立和践行正确政绩观，建立健全帮扶工作成效评估机制，深入生产加工一线，与从业人员、消费者面对面交流，及时听取意见建议；定期开展工作成效督导评估，强化结果运用，及时总结经验、查找不足，动态优化完善帮扶措施，以闭环管理推动工作提质增效，确保专项行动持续发力、常态长效。</w:t>
      </w:r>
    </w:p>
    <w:p w14:paraId="561A90C3">
      <w:pPr>
        <w:spacing w:line="580" w:lineRule="exact"/>
        <w:ind w:firstLine="640" w:firstLineChars="200"/>
        <w:rPr>
          <w:rFonts w:hint="eastAsia" w:ascii="仿宋_GB2312" w:hAnsi="仿宋_GB2312" w:eastAsia="仿宋_GB2312" w:cs="仿宋_GB2312"/>
          <w:color w:val="000000" w:themeColor="text1"/>
          <w:sz w:val="32"/>
          <w:szCs w:val="32"/>
        </w:rPr>
      </w:pPr>
    </w:p>
    <w:p w14:paraId="2DEBC89A">
      <w:pPr>
        <w:spacing w:line="580" w:lineRule="exact"/>
        <w:ind w:left="1447" w:leftChars="308" w:hanging="800" w:hangingChars="25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附件：《包头市食品小作坊生产加工器具色标化管理实施指引》</w:t>
      </w:r>
    </w:p>
    <w:p w14:paraId="630ADAB2">
      <w:pPr>
        <w:pStyle w:val="122"/>
        <w:spacing w:before="0" w:beforeAutospacing="0" w:after="0" w:afterAutospacing="0" w:line="580" w:lineRule="exact"/>
        <w:ind w:firstLine="640"/>
        <w:rPr>
          <w:rFonts w:hint="eastAsia" w:ascii="仿宋_GB2312" w:hAnsi="仿宋_GB2312" w:eastAsia="仿宋_GB2312" w:cs="仿宋_GB2312"/>
          <w:color w:val="000000" w:themeColor="text1"/>
          <w:sz w:val="32"/>
          <w:szCs w:val="32"/>
        </w:rPr>
      </w:pPr>
    </w:p>
    <w:p w14:paraId="68CA59B8">
      <w:pPr>
        <w:spacing w:line="540" w:lineRule="exact"/>
        <w:ind w:left="1624" w:hanging="1623" w:hangingChars="369"/>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w:t>
      </w:r>
    </w:p>
    <w:p w14:paraId="1736AB56">
      <w:pPr>
        <w:spacing w:line="540" w:lineRule="exact"/>
        <w:ind w:left="1624" w:hanging="1623" w:hangingChars="369"/>
        <w:jc w:val="center"/>
        <w:rPr>
          <w:rFonts w:hint="eastAsia" w:ascii="方正小标宋简体" w:hAnsi="方正小标宋简体" w:eastAsia="方正小标宋简体" w:cs="方正小标宋简体"/>
          <w:sz w:val="44"/>
          <w:szCs w:val="44"/>
        </w:rPr>
      </w:pPr>
    </w:p>
    <w:p w14:paraId="6D5A6C08">
      <w:pPr>
        <w:spacing w:line="540" w:lineRule="exact"/>
        <w:ind w:left="1624" w:hanging="1623" w:hangingChars="369"/>
        <w:jc w:val="center"/>
        <w:rPr>
          <w:rFonts w:hint="eastAsia" w:ascii="方正小标宋简体" w:hAnsi="方正小标宋简体" w:eastAsia="方正小标宋简体" w:cs="方正小标宋简体"/>
          <w:sz w:val="44"/>
          <w:szCs w:val="44"/>
        </w:rPr>
      </w:pPr>
    </w:p>
    <w:p w14:paraId="205407B1">
      <w:pPr>
        <w:spacing w:line="540" w:lineRule="exact"/>
        <w:ind w:left="1624" w:hanging="1623" w:hangingChars="369"/>
        <w:jc w:val="center"/>
        <w:rPr>
          <w:rFonts w:hint="eastAsia" w:ascii="方正小标宋简体" w:hAnsi="方正小标宋简体" w:eastAsia="方正小标宋简体" w:cs="方正小标宋简体"/>
          <w:sz w:val="44"/>
          <w:szCs w:val="44"/>
        </w:rPr>
      </w:pPr>
    </w:p>
    <w:p w14:paraId="66A36FA4">
      <w:pPr>
        <w:spacing w:line="540" w:lineRule="exact"/>
        <w:ind w:left="1624" w:hanging="1623" w:hangingChars="369"/>
        <w:jc w:val="center"/>
        <w:rPr>
          <w:rFonts w:hint="eastAsia" w:ascii="方正小标宋简体" w:hAnsi="方正小标宋简体" w:eastAsia="方正小标宋简体" w:cs="方正小标宋简体"/>
          <w:sz w:val="44"/>
          <w:szCs w:val="44"/>
        </w:rPr>
      </w:pPr>
    </w:p>
    <w:p w14:paraId="31B96812">
      <w:pPr>
        <w:pStyle w:val="122"/>
        <w:rPr>
          <w:rFonts w:hint="eastAsia"/>
        </w:rPr>
      </w:pPr>
    </w:p>
    <w:p w14:paraId="2BC2775D">
      <w:pPr>
        <w:pStyle w:val="122"/>
        <w:rPr>
          <w:rFonts w:hint="eastAsia"/>
        </w:rPr>
      </w:pPr>
    </w:p>
    <w:p w14:paraId="6B0DE576">
      <w:pPr>
        <w:pStyle w:val="122"/>
        <w:rPr>
          <w:rFonts w:hint="eastAsia"/>
        </w:rPr>
      </w:pPr>
    </w:p>
    <w:p w14:paraId="64ECF365">
      <w:pPr>
        <w:pStyle w:val="122"/>
        <w:rPr>
          <w:rFonts w:hint="eastAsia"/>
        </w:rPr>
      </w:pPr>
    </w:p>
    <w:p w14:paraId="5655A952">
      <w:pPr>
        <w:pStyle w:val="122"/>
        <w:rPr>
          <w:rFonts w:hint="eastAsia"/>
        </w:rPr>
      </w:pPr>
    </w:p>
    <w:p w14:paraId="3DA0B638">
      <w:pPr>
        <w:pStyle w:val="122"/>
        <w:rPr>
          <w:rFonts w:hint="eastAsia"/>
        </w:rPr>
      </w:pPr>
    </w:p>
    <w:p w14:paraId="2F67C449">
      <w:pPr>
        <w:pStyle w:val="122"/>
        <w:rPr>
          <w:rFonts w:hint="eastAsia"/>
        </w:rPr>
      </w:pPr>
    </w:p>
    <w:p w14:paraId="302A5395">
      <w:pPr>
        <w:pStyle w:val="122"/>
        <w:rPr>
          <w:rFonts w:hint="eastAsia"/>
        </w:rPr>
      </w:pPr>
    </w:p>
    <w:p w14:paraId="2FAA4BF4">
      <w:pPr>
        <w:pStyle w:val="122"/>
        <w:rPr>
          <w:rFonts w:hint="eastAsia"/>
        </w:rPr>
      </w:pPr>
    </w:p>
    <w:p w14:paraId="792EFEB4">
      <w:pPr>
        <w:pStyle w:val="122"/>
        <w:rPr>
          <w:rFonts w:hint="eastAsia"/>
        </w:rPr>
      </w:pPr>
    </w:p>
    <w:p w14:paraId="4FCEB61A">
      <w:pPr>
        <w:pStyle w:val="122"/>
        <w:rPr>
          <w:rFonts w:hint="eastAsia"/>
        </w:rPr>
      </w:pPr>
    </w:p>
    <w:p w14:paraId="2BD3473A">
      <w:pPr>
        <w:spacing w:line="580" w:lineRule="exact"/>
        <w:ind w:left="1181" w:hanging="1180" w:hangingChars="369"/>
        <w:jc w:val="left"/>
        <w:rPr>
          <w:rFonts w:hint="eastAsia" w:ascii="黑体" w:hAnsi="黑体" w:eastAsia="黑体" w:cs="方正小标宋简体"/>
          <w:sz w:val="32"/>
          <w:szCs w:val="32"/>
        </w:rPr>
      </w:pPr>
      <w:r>
        <w:rPr>
          <w:rFonts w:hint="eastAsia" w:ascii="黑体" w:hAnsi="黑体" w:eastAsia="黑体" w:cs="方正小标宋简体"/>
          <w:sz w:val="32"/>
          <w:szCs w:val="32"/>
        </w:rPr>
        <w:t>附件</w:t>
      </w:r>
    </w:p>
    <w:p w14:paraId="22065D7A">
      <w:pPr>
        <w:spacing w:line="580" w:lineRule="exact"/>
        <w:ind w:left="1624" w:hanging="1623" w:hangingChars="369"/>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包头市食品小作坊</w:t>
      </w:r>
    </w:p>
    <w:p w14:paraId="56A20613">
      <w:pPr>
        <w:spacing w:line="580" w:lineRule="exact"/>
        <w:ind w:left="1624" w:hanging="1623" w:hangingChars="369"/>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生产加工器具色标化管理实施指引</w:t>
      </w:r>
    </w:p>
    <w:p w14:paraId="1463F6B6">
      <w:pPr>
        <w:spacing w:line="580" w:lineRule="exact"/>
        <w:ind w:firstLine="640" w:firstLineChars="200"/>
        <w:rPr>
          <w:rFonts w:hint="eastAsia" w:ascii="仿宋" w:hAnsi="仿宋" w:eastAsia="仿宋" w:cs="仿宋"/>
          <w:sz w:val="32"/>
          <w:szCs w:val="32"/>
        </w:rPr>
      </w:pPr>
    </w:p>
    <w:p w14:paraId="27021D5B">
      <w:pPr>
        <w:spacing w:line="580" w:lineRule="exact"/>
        <w:ind w:firstLine="640" w:firstLineChars="200"/>
        <w:rPr>
          <w:rFonts w:ascii="仿宋_GB2312" w:hAnsi="仿宋_GB2312" w:eastAsia="仿宋_GB2312" w:cs="仿宋_GB2312"/>
          <w:b/>
          <w:bCs/>
          <w:sz w:val="32"/>
          <w:szCs w:val="32"/>
        </w:rPr>
      </w:pPr>
      <w:r>
        <w:rPr>
          <w:rFonts w:ascii="Times New Roman" w:hAnsi="Times New Roman" w:eastAsia="仿宋_GB2312"/>
          <w:sz w:val="32"/>
          <w:szCs w:val="32"/>
        </w:rPr>
        <w:t>自2023年以</w:t>
      </w:r>
      <w:r>
        <w:rPr>
          <w:rFonts w:hint="eastAsia" w:ascii="仿宋_GB2312" w:hAnsi="仿宋_GB2312" w:eastAsia="仿宋_GB2312" w:cs="仿宋_GB2312"/>
          <w:sz w:val="32"/>
          <w:szCs w:val="32"/>
        </w:rPr>
        <w:t>来，经过三年的整治提升，全市食品小作坊加工环境更加整洁、设施设备更加完善、经营管理更加规范。通过实施“分级定榜”，采取分级分类与动态监管相结合的监管模式，已初步形成“小作坊追榜升级，消费者追榜消费”良好氛围。为进一步加强食品小作坊精细化管理，有效防范食品交叉污染和食品安全事故，依据不同食品类别生产加工特点，实施生产加工器具色标化管理。</w:t>
      </w:r>
    </w:p>
    <w:p w14:paraId="111FF6B6">
      <w:pPr>
        <w:spacing w:line="580" w:lineRule="exact"/>
        <w:ind w:firstLine="672" w:firstLineChars="200"/>
        <w:rPr>
          <w:rFonts w:hint="eastAsia" w:ascii="仿宋_GB2312" w:hAnsi="仿宋_GB2312" w:eastAsia="仿宋_GB2312" w:cs="仿宋_GB2312"/>
          <w:sz w:val="32"/>
          <w:szCs w:val="32"/>
        </w:rPr>
      </w:pPr>
      <w:r>
        <w:rPr>
          <w:rFonts w:hint="eastAsia" w:ascii="黑体" w:hAnsi="黑体" w:eastAsia="黑体" w:cs="黑体"/>
          <w:spacing w:val="8"/>
          <w:kern w:val="0"/>
          <w:sz w:val="32"/>
          <w:szCs w:val="32"/>
        </w:rPr>
        <w:t>一、工作目标</w:t>
      </w:r>
    </w:p>
    <w:p w14:paraId="6BAFD77C">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分类对应、节约高效、逐步替换”的原则，在做到各类工器具与对应色标一致的基础上，鼓励食品小作坊采取“先期局部色标粘贴，逐步自主淘汰替换”的方式，实施生产加工器具色标化管理，逐步完成对生产加工过程中使用的砧板、刀具、各类食品容器等工器具使用不同颜色的标识予以标注或更替为</w:t>
      </w:r>
      <w:r>
        <w:rPr>
          <w:rFonts w:hint="eastAsia" w:ascii="仿宋_GB2312" w:hAnsi="仿宋_GB2312" w:eastAsia="仿宋_GB2312" w:cs="仿宋_GB2312"/>
          <w:kern w:val="0"/>
          <w:sz w:val="32"/>
          <w:szCs w:val="32"/>
        </w:rPr>
        <w:t>新器具自有主体颜色能够对应色标颜色的工器具</w:t>
      </w:r>
      <w:r>
        <w:rPr>
          <w:rFonts w:hint="eastAsia" w:ascii="仿宋_GB2312" w:hAnsi="仿宋_GB2312" w:eastAsia="仿宋_GB2312" w:cs="仿宋_GB2312"/>
          <w:sz w:val="32"/>
          <w:szCs w:val="32"/>
        </w:rPr>
        <w:t>，分区管理、定位存放、分类使用，有效提高从业人员食品安全管理执行力，提升食品安全管理水平。</w:t>
      </w:r>
    </w:p>
    <w:p w14:paraId="415A471D">
      <w:pPr>
        <w:spacing w:line="58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二、适用范围</w:t>
      </w:r>
    </w:p>
    <w:p w14:paraId="32B174DE">
      <w:pPr>
        <w:spacing w:line="580" w:lineRule="exact"/>
        <w:ind w:left="12" w:firstLine="595" w:firstLineChars="18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包头市行政区域内所有依法取得《营业执照》并核准登记获证的食品小作坊，在生产加工过程中涉及的砧板、刀具、各类食品容器、抹布、刷子等器具。</w:t>
      </w:r>
    </w:p>
    <w:p w14:paraId="0B93271F">
      <w:pPr>
        <w:spacing w:line="580" w:lineRule="exact"/>
        <w:ind w:left="12" w:firstLine="595" w:firstLineChars="186"/>
        <w:rPr>
          <w:rFonts w:hint="eastAsia" w:ascii="黑体" w:hAnsi="黑体" w:eastAsia="黑体" w:cs="黑体"/>
          <w:kern w:val="0"/>
          <w:sz w:val="32"/>
          <w:szCs w:val="32"/>
        </w:rPr>
      </w:pPr>
      <w:r>
        <w:rPr>
          <w:rFonts w:hint="eastAsia" w:ascii="黑体" w:hAnsi="黑体" w:eastAsia="黑体" w:cs="黑体"/>
          <w:kern w:val="0"/>
          <w:sz w:val="32"/>
          <w:szCs w:val="32"/>
        </w:rPr>
        <w:t>三、色标标识分类</w:t>
      </w:r>
    </w:p>
    <w:p w14:paraId="61A005DA">
      <w:pPr>
        <w:spacing w:line="580" w:lineRule="exact"/>
        <w:ind w:left="12" w:firstLine="595" w:firstLineChars="18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区分不同生产加工区域，各区域内器具对应如下色标标识。</w:t>
      </w:r>
    </w:p>
    <w:tbl>
      <w:tblPr>
        <w:tblStyle w:val="27"/>
        <w:tblW w:w="53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6"/>
        <w:gridCol w:w="4402"/>
      </w:tblGrid>
      <w:tr w14:paraId="45B6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26" w:type="pct"/>
            <w:vAlign w:val="center"/>
          </w:tcPr>
          <w:p w14:paraId="734800D0">
            <w:pPr>
              <w:spacing w:line="400" w:lineRule="exact"/>
              <w:jc w:val="center"/>
              <w:rPr>
                <w:rFonts w:hint="eastAsia" w:ascii="黑体" w:hAnsi="黑体" w:eastAsia="黑体" w:cs="黑体"/>
                <w:bCs/>
                <w:kern w:val="0"/>
                <w:sz w:val="28"/>
                <w:szCs w:val="28"/>
              </w:rPr>
            </w:pPr>
            <w:r>
              <w:rPr>
                <w:rFonts w:hint="eastAsia" w:ascii="黑体" w:hAnsi="黑体" w:eastAsia="黑体" w:cs="黑体"/>
                <w:bCs/>
                <w:kern w:val="0"/>
                <w:sz w:val="28"/>
                <w:szCs w:val="28"/>
              </w:rPr>
              <w:t>类  别</w:t>
            </w:r>
          </w:p>
        </w:tc>
        <w:tc>
          <w:tcPr>
            <w:tcW w:w="2273" w:type="pct"/>
            <w:vAlign w:val="center"/>
          </w:tcPr>
          <w:p w14:paraId="267D4EAA">
            <w:pPr>
              <w:spacing w:line="400" w:lineRule="exact"/>
              <w:jc w:val="center"/>
              <w:rPr>
                <w:rFonts w:hint="eastAsia" w:ascii="黑体" w:hAnsi="黑体" w:eastAsia="黑体" w:cs="黑体"/>
                <w:bCs/>
                <w:kern w:val="0"/>
                <w:sz w:val="28"/>
                <w:szCs w:val="28"/>
              </w:rPr>
            </w:pPr>
            <w:r>
              <w:rPr>
                <w:rFonts w:hint="eastAsia" w:ascii="黑体" w:hAnsi="黑体" w:eastAsia="黑体" w:cs="黑体"/>
                <w:bCs/>
                <w:kern w:val="0"/>
                <w:sz w:val="28"/>
                <w:szCs w:val="28"/>
              </w:rPr>
              <w:t>颜   色</w:t>
            </w:r>
          </w:p>
        </w:tc>
      </w:tr>
      <w:tr w14:paraId="0FAB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6" w:type="pct"/>
          </w:tcPr>
          <w:p w14:paraId="625448E6">
            <w:pPr>
              <w:spacing w:line="56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生制动物性食品原辅料生产加工器具</w:t>
            </w:r>
          </w:p>
        </w:tc>
        <w:tc>
          <w:tcPr>
            <w:tcW w:w="2273" w:type="pct"/>
            <w:vAlign w:val="center"/>
          </w:tcPr>
          <w:p w14:paraId="137F1C10">
            <w:pPr>
              <w:spacing w:line="560" w:lineRule="exact"/>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rect id="矩形 21" o:spid="_x0000_s2054" o:spt="1" style="position:absolute;left:0pt;margin-left:57.55pt;margin-top:4.7pt;height:22.7pt;width:141.75pt;z-index:251663360;v-text-anchor:middle;mso-width-relative:page;mso-height-relative:page;" fillcolor="#FF0000" filled="t" coordsize="21600,21600">
                  <v:path/>
                  <v:fill on="t" focussize="0,0"/>
                  <v:stroke/>
                  <v:imagedata o:title=""/>
                  <o:lock v:ext="edit"/>
                  <v:textbox>
                    <w:txbxContent>
                      <w:p w14:paraId="674DBFC3"/>
                    </w:txbxContent>
                  </v:textbox>
                </v:rect>
              </w:pict>
            </w:r>
            <w:r>
              <w:rPr>
                <w:rFonts w:hint="eastAsia" w:ascii="仿宋_GB2312" w:hAnsi="仿宋_GB2312" w:eastAsia="仿宋_GB2312" w:cs="仿宋_GB2312"/>
                <w:sz w:val="28"/>
                <w:szCs w:val="28"/>
              </w:rPr>
              <w:t>红色</w:t>
            </w:r>
          </w:p>
        </w:tc>
      </w:tr>
      <w:tr w14:paraId="4E76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6" w:type="pct"/>
          </w:tcPr>
          <w:p w14:paraId="4C30EE98">
            <w:pPr>
              <w:spacing w:line="56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水产品原辅料生产加工器具</w:t>
            </w:r>
          </w:p>
        </w:tc>
        <w:tc>
          <w:tcPr>
            <w:tcW w:w="2273" w:type="pct"/>
          </w:tcPr>
          <w:p w14:paraId="4AD3D7C5">
            <w:pPr>
              <w:pStyle w:val="25"/>
              <w:spacing w:before="0" w:beforeAutospacing="0" w:after="0" w:afterAutospacing="0" w:line="560" w:lineRule="exact"/>
              <w:ind w:firstLine="140" w:firstLineChars="5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pict>
                <v:rect id="矩形 22" o:spid="_x0000_s2056" o:spt="1" style="position:absolute;left:0pt;margin-left:57.65pt;margin-top:4.2pt;height:22.7pt;width:141.75pt;z-index:251665408;v-text-anchor:middle;mso-width-relative:page;mso-height-relative:page;" fillcolor="#0000FF" filled="t" coordsize="21600,21600">
                  <v:path/>
                  <v:fill on="t" focussize="0,0"/>
                  <v:stroke/>
                  <v:imagedata o:title=""/>
                  <o:lock v:ext="edit"/>
                  <v:textbox>
                    <w:txbxContent>
                      <w:p w14:paraId="1275D9F9">
                        <w:pPr>
                          <w:autoSpaceDE w:val="0"/>
                          <w:autoSpaceDN w:val="0"/>
                          <w:adjustRightInd w:val="0"/>
                          <w:jc w:val="center"/>
                          <w:rPr>
                            <w:rFonts w:ascii="Arial" w:hAnsi="Arial" w:cs="宋体"/>
                            <w:color w:val="00CC00"/>
                            <w:sz w:val="36"/>
                            <w:szCs w:val="36"/>
                            <w:lang w:val="zh-CN"/>
                          </w:rPr>
                        </w:pPr>
                      </w:p>
                    </w:txbxContent>
                  </v:textbox>
                </v:rect>
              </w:pict>
            </w:r>
            <w:r>
              <w:rPr>
                <w:rFonts w:hint="eastAsia" w:ascii="仿宋_GB2312" w:hAnsi="仿宋_GB2312" w:eastAsia="仿宋_GB2312" w:cs="仿宋_GB2312"/>
                <w:sz w:val="28"/>
                <w:szCs w:val="28"/>
              </w:rPr>
              <w:t xml:space="preserve">蓝色   </w:t>
            </w:r>
          </w:p>
        </w:tc>
      </w:tr>
      <w:tr w14:paraId="27C6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6" w:type="pct"/>
          </w:tcPr>
          <w:p w14:paraId="6B55077E">
            <w:pPr>
              <w:spacing w:line="56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植物性原辅料生产加工器具</w:t>
            </w:r>
          </w:p>
        </w:tc>
        <w:tc>
          <w:tcPr>
            <w:tcW w:w="2273" w:type="pct"/>
          </w:tcPr>
          <w:p w14:paraId="30A49239">
            <w:pPr>
              <w:spacing w:line="560" w:lineRule="exact"/>
              <w:ind w:firstLine="140" w:firstLineChars="50"/>
              <w:rPr>
                <w:rFonts w:hint="eastAsia" w:ascii="仿宋_GB2312" w:hAnsi="仿宋_GB2312" w:eastAsia="仿宋_GB2312" w:cs="仿宋_GB2312"/>
                <w:color w:val="00CC00"/>
                <w:sz w:val="28"/>
                <w:szCs w:val="28"/>
                <w:lang w:val="zh-CN"/>
              </w:rPr>
            </w:pPr>
            <w:r>
              <w:rPr>
                <w:rFonts w:hint="eastAsia" w:ascii="仿宋_GB2312" w:hAnsi="仿宋_GB2312" w:eastAsia="仿宋_GB2312" w:cs="仿宋_GB2312"/>
                <w:sz w:val="28"/>
                <w:szCs w:val="28"/>
              </w:rPr>
              <w:pict>
                <v:rect id="矩形 23" o:spid="_x0000_s2055" o:spt="1" style="position:absolute;left:0pt;flip:x y;margin-left:57.55pt;margin-top:3.5pt;height:22.7pt;width:141.75pt;rotation:11796480f;z-index:251664384;v-text-anchor:middle;mso-width-relative:page;mso-height-relative:page;" fillcolor="#00CC00" filled="t" coordsize="21600,21600">
                  <v:path/>
                  <v:fill on="t" focussize="0,0"/>
                  <v:stroke/>
                  <v:imagedata o:title=""/>
                  <o:lock v:ext="edit"/>
                  <v:textbox>
                    <w:txbxContent>
                      <w:p w14:paraId="3F9420BF">
                        <w:pPr>
                          <w:autoSpaceDE w:val="0"/>
                          <w:autoSpaceDN w:val="0"/>
                          <w:adjustRightInd w:val="0"/>
                          <w:jc w:val="center"/>
                          <w:rPr>
                            <w:rFonts w:ascii="Arial" w:hAnsi="Arial" w:cs="宋体"/>
                            <w:color w:val="00CC00"/>
                            <w:sz w:val="36"/>
                            <w:szCs w:val="36"/>
                            <w:lang w:val="zh-CN"/>
                          </w:rPr>
                        </w:pPr>
                        <w:r>
                          <w:rPr>
                            <w:rFonts w:hint="eastAsia" w:ascii="Arial" w:hAnsi="Arial" w:cs="宋体"/>
                            <w:color w:val="00CC00"/>
                            <w:sz w:val="36"/>
                            <w:szCs w:val="36"/>
                            <w:lang w:val="zh-CN"/>
                          </w:rPr>
                          <w:t>成品加工成品加工工用具及容器工用具及容器</w:t>
                        </w:r>
                      </w:p>
                      <w:p w14:paraId="66F8E359"/>
                    </w:txbxContent>
                  </v:textbox>
                </v:rect>
              </w:pict>
            </w:r>
            <w:r>
              <w:rPr>
                <w:rFonts w:hint="eastAsia" w:ascii="仿宋_GB2312" w:hAnsi="仿宋_GB2312" w:eastAsia="仿宋_GB2312" w:cs="仿宋_GB2312"/>
                <w:sz w:val="28"/>
                <w:szCs w:val="28"/>
              </w:rPr>
              <w:t xml:space="preserve">绿色   </w:t>
            </w:r>
          </w:p>
        </w:tc>
      </w:tr>
      <w:tr w14:paraId="20B6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6" w:type="pct"/>
          </w:tcPr>
          <w:p w14:paraId="081E755B">
            <w:pPr>
              <w:spacing w:line="56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半成品容器具</w:t>
            </w:r>
          </w:p>
        </w:tc>
        <w:tc>
          <w:tcPr>
            <w:tcW w:w="2273" w:type="pct"/>
          </w:tcPr>
          <w:p w14:paraId="352C76D2">
            <w:pPr>
              <w:spacing w:line="560" w:lineRule="exact"/>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rect id="矩形 25" o:spid="_x0000_s2058" o:spt="1" style="position:absolute;left:0pt;margin-left:57.85pt;margin-top:5.65pt;height:22.7pt;width:141.75pt;z-index:251667456;v-text-anchor:middle;mso-width-relative:page;mso-height-relative:page;" fillcolor="#FFFF00" filled="t" coordsize="21600,21600">
                  <v:path/>
                  <v:fill on="t" focussize="0,0"/>
                  <v:stroke/>
                  <v:imagedata o:title=""/>
                  <o:lock v:ext="edit"/>
                  <v:textbox>
                    <w:txbxContent>
                      <w:p w14:paraId="24825B12"/>
                    </w:txbxContent>
                  </v:textbox>
                </v:rect>
              </w:pict>
            </w:r>
            <w:r>
              <w:rPr>
                <w:rFonts w:hint="eastAsia" w:ascii="仿宋_GB2312" w:hAnsi="仿宋_GB2312" w:eastAsia="仿宋_GB2312" w:cs="仿宋_GB2312"/>
                <w:sz w:val="28"/>
                <w:szCs w:val="28"/>
              </w:rPr>
              <w:t xml:space="preserve">黄色   </w:t>
            </w:r>
          </w:p>
        </w:tc>
      </w:tr>
      <w:tr w14:paraId="3A166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26" w:type="pct"/>
          </w:tcPr>
          <w:p w14:paraId="26ED5995">
            <w:pPr>
              <w:spacing w:line="56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成品（熟食）容器具</w:t>
            </w:r>
          </w:p>
        </w:tc>
        <w:tc>
          <w:tcPr>
            <w:tcW w:w="2273" w:type="pct"/>
          </w:tcPr>
          <w:p w14:paraId="072E8441">
            <w:pPr>
              <w:spacing w:line="560" w:lineRule="exact"/>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rect id="矩形 24" o:spid="_x0000_s2057" o:spt="1" style="position:absolute;left:0pt;margin-left:57.85pt;margin-top:4.95pt;height:22.7pt;width:141.75pt;z-index:251666432;v-text-anchor:middle;mso-width-relative:page;mso-height-relative:page;" coordsize="21600,21600">
                  <v:path/>
                  <v:fill focussize="0,0"/>
                  <v:stroke/>
                  <v:imagedata o:title=""/>
                  <o:lock v:ext="edit"/>
                  <v:textbox>
                    <w:txbxContent>
                      <w:p w14:paraId="0B431FC6"/>
                    </w:txbxContent>
                  </v:textbox>
                </v:rect>
              </w:pict>
            </w:r>
            <w:r>
              <w:rPr>
                <w:rFonts w:hint="eastAsia" w:ascii="仿宋_GB2312" w:hAnsi="仿宋_GB2312" w:eastAsia="仿宋_GB2312" w:cs="仿宋_GB2312"/>
                <w:sz w:val="28"/>
                <w:szCs w:val="28"/>
              </w:rPr>
              <w:t>白色</w:t>
            </w:r>
          </w:p>
        </w:tc>
      </w:tr>
      <w:tr w14:paraId="7C0D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000" w:type="pct"/>
            <w:gridSpan w:val="2"/>
            <w:vAlign w:val="center"/>
          </w:tcPr>
          <w:p w14:paraId="5C6A4F65">
            <w:pPr>
              <w:widowControl/>
              <w:spacing w:line="460" w:lineRule="exact"/>
              <w:ind w:firstLine="560" w:firstLineChars="200"/>
              <w:rPr>
                <w:rFonts w:hint="eastAsia" w:ascii="华文仿宋" w:hAnsi="华文仿宋" w:eastAsia="华文仿宋" w:cs="华文仿宋"/>
                <w:sz w:val="30"/>
                <w:szCs w:val="30"/>
              </w:rPr>
            </w:pPr>
            <w:r>
              <w:rPr>
                <w:rFonts w:hint="eastAsia" w:ascii="仿宋_GB2312" w:hAnsi="仿宋_GB2312" w:eastAsia="仿宋_GB2312" w:cs="仿宋_GB2312"/>
                <w:color w:val="000000"/>
                <w:kern w:val="0"/>
                <w:sz w:val="28"/>
                <w:szCs w:val="28"/>
              </w:rPr>
              <w:t>注：动物性食品原料包括</w:t>
            </w:r>
            <w:r>
              <w:rPr>
                <w:rFonts w:hint="eastAsia" w:ascii="仿宋_GB2312" w:hAnsi="仿宋_GB2312" w:eastAsia="仿宋_GB2312" w:cs="仿宋_GB2312"/>
                <w:color w:val="000000"/>
                <w:sz w:val="28"/>
                <w:szCs w:val="28"/>
              </w:rPr>
              <w:t>畜禽肉和禽蛋类（不含水生动物）</w:t>
            </w:r>
            <w:r>
              <w:rPr>
                <w:rFonts w:hint="eastAsia" w:ascii="仿宋_GB2312" w:hAnsi="仿宋_GB2312" w:eastAsia="仿宋_GB2312" w:cs="仿宋_GB2312"/>
                <w:color w:val="000000"/>
                <w:kern w:val="0"/>
                <w:sz w:val="28"/>
                <w:szCs w:val="28"/>
              </w:rPr>
              <w:t>；水产品原料包括</w:t>
            </w:r>
            <w:r>
              <w:rPr>
                <w:rFonts w:hint="eastAsia" w:ascii="仿宋_GB2312" w:hAnsi="仿宋_GB2312" w:eastAsia="仿宋_GB2312" w:cs="仿宋_GB2312"/>
                <w:color w:val="000000"/>
                <w:sz w:val="28"/>
                <w:szCs w:val="28"/>
              </w:rPr>
              <w:t>水生动物和</w:t>
            </w:r>
            <w:r>
              <w:rPr>
                <w:rFonts w:hint="eastAsia" w:ascii="仿宋_GB2312" w:hAnsi="仿宋_GB2312" w:eastAsia="仿宋_GB2312" w:cs="仿宋_GB2312"/>
                <w:sz w:val="28"/>
                <w:szCs w:val="28"/>
              </w:rPr>
              <w:t>藻类等</w:t>
            </w:r>
            <w:r>
              <w:rPr>
                <w:rFonts w:hint="eastAsia" w:ascii="仿宋_GB2312" w:hAnsi="仿宋_GB2312" w:eastAsia="仿宋_GB2312" w:cs="仿宋_GB2312"/>
                <w:color w:val="000000"/>
                <w:kern w:val="0"/>
                <w:sz w:val="28"/>
                <w:szCs w:val="28"/>
              </w:rPr>
              <w:t>。</w:t>
            </w:r>
          </w:p>
        </w:tc>
      </w:tr>
    </w:tbl>
    <w:p w14:paraId="009F6C8D">
      <w:pPr>
        <w:widowControl/>
        <w:shd w:val="clear" w:color="auto" w:fill="FFFFFF"/>
        <w:spacing w:line="560" w:lineRule="exact"/>
        <w:ind w:firstLine="669"/>
        <w:rPr>
          <w:rFonts w:hint="eastAsia" w:ascii="黑体" w:hAnsi="黑体" w:eastAsia="黑体" w:cs="黑体"/>
          <w:kern w:val="0"/>
          <w:sz w:val="32"/>
          <w:szCs w:val="32"/>
        </w:rPr>
      </w:pPr>
      <w:r>
        <w:rPr>
          <w:rFonts w:hint="eastAsia" w:ascii="黑体" w:hAnsi="黑体" w:eastAsia="黑体" w:cs="黑体"/>
          <w:spacing w:val="8"/>
          <w:kern w:val="0"/>
          <w:sz w:val="32"/>
          <w:szCs w:val="32"/>
        </w:rPr>
        <w:t>四、器具</w:t>
      </w:r>
      <w:r>
        <w:rPr>
          <w:rFonts w:hint="eastAsia" w:ascii="黑体" w:hAnsi="黑体" w:eastAsia="黑体" w:cs="黑体"/>
          <w:kern w:val="0"/>
          <w:sz w:val="32"/>
          <w:szCs w:val="32"/>
        </w:rPr>
        <w:t>类别和色标标注部位</w:t>
      </w:r>
    </w:p>
    <w:tbl>
      <w:tblPr>
        <w:tblStyle w:val="27"/>
        <w:tblW w:w="5332" w:type="pct"/>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807"/>
        <w:gridCol w:w="7012"/>
      </w:tblGrid>
      <w:tr w14:paraId="0749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14:paraId="612EC496">
            <w:pPr>
              <w:spacing w:line="300" w:lineRule="exact"/>
              <w:jc w:val="center"/>
              <w:rPr>
                <w:rFonts w:hint="eastAsia" w:ascii="黑体" w:hAnsi="黑体" w:eastAsia="黑体" w:cs="黑体"/>
                <w:bCs/>
                <w:kern w:val="0"/>
                <w:sz w:val="28"/>
                <w:szCs w:val="28"/>
              </w:rPr>
            </w:pPr>
            <w:r>
              <w:rPr>
                <w:rFonts w:hint="eastAsia" w:ascii="黑体" w:hAnsi="黑体" w:eastAsia="黑体" w:cs="黑体"/>
                <w:bCs/>
                <w:kern w:val="0"/>
                <w:sz w:val="28"/>
                <w:szCs w:val="28"/>
              </w:rPr>
              <w:t>序号</w:t>
            </w:r>
          </w:p>
        </w:tc>
        <w:tc>
          <w:tcPr>
            <w:tcW w:w="935" w:type="pct"/>
            <w:vAlign w:val="center"/>
          </w:tcPr>
          <w:p w14:paraId="756FA3E3">
            <w:pPr>
              <w:spacing w:line="300" w:lineRule="exact"/>
              <w:jc w:val="center"/>
              <w:rPr>
                <w:rFonts w:hint="eastAsia" w:ascii="黑体" w:hAnsi="黑体" w:eastAsia="黑体" w:cs="黑体"/>
                <w:bCs/>
                <w:kern w:val="0"/>
                <w:sz w:val="28"/>
                <w:szCs w:val="28"/>
              </w:rPr>
            </w:pPr>
            <w:r>
              <w:rPr>
                <w:rFonts w:hint="eastAsia" w:ascii="黑体" w:hAnsi="黑体" w:eastAsia="黑体" w:cs="黑体"/>
                <w:bCs/>
                <w:kern w:val="0"/>
                <w:sz w:val="28"/>
                <w:szCs w:val="28"/>
              </w:rPr>
              <w:t>类   别</w:t>
            </w:r>
          </w:p>
        </w:tc>
        <w:tc>
          <w:tcPr>
            <w:tcW w:w="3628" w:type="pct"/>
            <w:vAlign w:val="center"/>
          </w:tcPr>
          <w:p w14:paraId="2572ED7A">
            <w:pPr>
              <w:spacing w:line="300" w:lineRule="exact"/>
              <w:jc w:val="center"/>
              <w:rPr>
                <w:rFonts w:hint="eastAsia" w:ascii="黑体" w:hAnsi="黑体" w:eastAsia="黑体" w:cs="黑体"/>
                <w:bCs/>
                <w:kern w:val="0"/>
                <w:sz w:val="28"/>
                <w:szCs w:val="28"/>
              </w:rPr>
            </w:pPr>
            <w:r>
              <w:rPr>
                <w:rFonts w:hint="eastAsia" w:ascii="黑体" w:hAnsi="黑体" w:eastAsia="黑体" w:cs="黑体"/>
                <w:bCs/>
                <w:kern w:val="0"/>
                <w:sz w:val="28"/>
                <w:szCs w:val="28"/>
              </w:rPr>
              <w:t>标注部位</w:t>
            </w:r>
          </w:p>
        </w:tc>
      </w:tr>
      <w:tr w14:paraId="6117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14:paraId="44E701F3">
            <w:pPr>
              <w:spacing w:line="3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c>
          <w:tcPr>
            <w:tcW w:w="935" w:type="pct"/>
            <w:vAlign w:val="center"/>
          </w:tcPr>
          <w:p w14:paraId="6E38FA01">
            <w:pPr>
              <w:spacing w:line="300" w:lineRule="exact"/>
              <w:ind w:left="35"/>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刀具</w:t>
            </w:r>
          </w:p>
        </w:tc>
        <w:tc>
          <w:tcPr>
            <w:tcW w:w="3628" w:type="pct"/>
            <w:vAlign w:val="center"/>
          </w:tcPr>
          <w:p w14:paraId="41B89943">
            <w:pPr>
              <w:spacing w:line="3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刀柄</w:t>
            </w:r>
          </w:p>
        </w:tc>
      </w:tr>
      <w:tr w14:paraId="09EF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14:paraId="0C298B85">
            <w:pPr>
              <w:spacing w:line="3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935" w:type="pct"/>
            <w:vAlign w:val="center"/>
          </w:tcPr>
          <w:p w14:paraId="0FC33E9B">
            <w:pPr>
              <w:spacing w:line="300" w:lineRule="exact"/>
              <w:ind w:left="35"/>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剪刀</w:t>
            </w:r>
          </w:p>
        </w:tc>
        <w:tc>
          <w:tcPr>
            <w:tcW w:w="3628" w:type="pct"/>
            <w:vAlign w:val="center"/>
          </w:tcPr>
          <w:p w14:paraId="41DEDC03">
            <w:pPr>
              <w:spacing w:line="3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手柄</w:t>
            </w:r>
          </w:p>
        </w:tc>
      </w:tr>
      <w:tr w14:paraId="3063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14:paraId="6720E7DD">
            <w:pPr>
              <w:spacing w:line="3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935" w:type="pct"/>
            <w:vAlign w:val="center"/>
          </w:tcPr>
          <w:p w14:paraId="15EA60D3">
            <w:pPr>
              <w:spacing w:line="300" w:lineRule="exact"/>
              <w:ind w:left="35"/>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砧板</w:t>
            </w:r>
          </w:p>
        </w:tc>
        <w:tc>
          <w:tcPr>
            <w:tcW w:w="3628" w:type="pct"/>
            <w:vAlign w:val="center"/>
          </w:tcPr>
          <w:p w14:paraId="0C19C982">
            <w:pPr>
              <w:spacing w:line="300" w:lineRule="exact"/>
              <w:ind w:left="35"/>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先期局部标注，逐步替换为能对应色标颜色的砧板</w:t>
            </w:r>
          </w:p>
        </w:tc>
      </w:tr>
      <w:tr w14:paraId="5135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14:paraId="4E1009C7">
            <w:pPr>
              <w:spacing w:line="3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p>
        </w:tc>
        <w:tc>
          <w:tcPr>
            <w:tcW w:w="935" w:type="pct"/>
            <w:vAlign w:val="center"/>
          </w:tcPr>
          <w:p w14:paraId="309021B9">
            <w:pPr>
              <w:spacing w:line="300" w:lineRule="exact"/>
              <w:ind w:left="35"/>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抹布</w:t>
            </w:r>
          </w:p>
        </w:tc>
        <w:tc>
          <w:tcPr>
            <w:tcW w:w="3628" w:type="pct"/>
            <w:vAlign w:val="center"/>
          </w:tcPr>
          <w:p w14:paraId="08A654D7">
            <w:pPr>
              <w:spacing w:line="3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先期局部标注，逐步替换为能对应色标颜色的毛巾</w:t>
            </w:r>
          </w:p>
        </w:tc>
      </w:tr>
      <w:tr w14:paraId="0A27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14:paraId="54C199CF">
            <w:pPr>
              <w:spacing w:line="3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935" w:type="pct"/>
            <w:vAlign w:val="center"/>
          </w:tcPr>
          <w:p w14:paraId="2BE9E66A">
            <w:pPr>
              <w:spacing w:line="300" w:lineRule="exact"/>
              <w:ind w:left="35"/>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刷子</w:t>
            </w:r>
          </w:p>
        </w:tc>
        <w:tc>
          <w:tcPr>
            <w:tcW w:w="3628" w:type="pct"/>
            <w:vAlign w:val="center"/>
          </w:tcPr>
          <w:p w14:paraId="376AE3B2">
            <w:pPr>
              <w:spacing w:line="3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手柄</w:t>
            </w:r>
          </w:p>
        </w:tc>
      </w:tr>
      <w:tr w14:paraId="56DC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14:paraId="3668CA50">
            <w:pPr>
              <w:spacing w:line="3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6</w:t>
            </w:r>
          </w:p>
        </w:tc>
        <w:tc>
          <w:tcPr>
            <w:tcW w:w="935" w:type="pct"/>
            <w:vAlign w:val="center"/>
          </w:tcPr>
          <w:p w14:paraId="53111C4E">
            <w:pPr>
              <w:spacing w:line="300" w:lineRule="exact"/>
              <w:ind w:left="35"/>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各类容器</w:t>
            </w:r>
          </w:p>
        </w:tc>
        <w:tc>
          <w:tcPr>
            <w:tcW w:w="3628" w:type="pct"/>
            <w:vAlign w:val="center"/>
          </w:tcPr>
          <w:p w14:paraId="6DF9A85D">
            <w:pPr>
              <w:spacing w:line="300" w:lineRule="exact"/>
              <w:ind w:left="35"/>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先期局部标注，逐步替换为能对应色标颜色的容器</w:t>
            </w:r>
          </w:p>
        </w:tc>
      </w:tr>
      <w:tr w14:paraId="0960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14:paraId="77DE9D35">
            <w:pPr>
              <w:spacing w:line="30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7</w:t>
            </w:r>
          </w:p>
        </w:tc>
        <w:tc>
          <w:tcPr>
            <w:tcW w:w="935" w:type="pct"/>
            <w:vAlign w:val="center"/>
          </w:tcPr>
          <w:p w14:paraId="60646312">
            <w:pPr>
              <w:spacing w:line="300" w:lineRule="exact"/>
              <w:ind w:left="35"/>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清洗池</w:t>
            </w:r>
          </w:p>
        </w:tc>
        <w:tc>
          <w:tcPr>
            <w:tcW w:w="3628" w:type="pct"/>
            <w:vAlign w:val="center"/>
          </w:tcPr>
          <w:p w14:paraId="18B0F92A">
            <w:pPr>
              <w:snapToGrid w:val="0"/>
              <w:spacing w:line="300" w:lineRule="exact"/>
              <w:ind w:left="34"/>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20×20mm相对应色标的不干胶粘贴</w:t>
            </w:r>
          </w:p>
        </w:tc>
      </w:tr>
    </w:tbl>
    <w:p w14:paraId="2318E8F7">
      <w:pPr>
        <w:ind w:firstLine="420" w:firstLineChars="200"/>
        <w:rPr>
          <w:rFonts w:hint="eastAsia" w:ascii="黑体" w:hAnsi="宋体" w:eastAsia="黑体" w:cs="宋体"/>
          <w:kern w:val="0"/>
          <w:szCs w:val="32"/>
        </w:rPr>
      </w:pPr>
    </w:p>
    <w:p w14:paraId="1E673D02">
      <w:pPr>
        <w:ind w:firstLine="640" w:firstLineChars="200"/>
        <w:rPr>
          <w:rFonts w:hint="eastAsia"/>
        </w:rPr>
      </w:pPr>
      <w:r>
        <w:rPr>
          <w:rFonts w:hint="eastAsia" w:ascii="黑体" w:hAnsi="黑体" w:eastAsia="黑体" w:cs="宋体"/>
          <w:kern w:val="0"/>
          <w:sz w:val="32"/>
          <w:szCs w:val="32"/>
        </w:rPr>
        <w:t>五、器具色标标注示例</w:t>
      </w:r>
    </w:p>
    <w:p w14:paraId="2C872873">
      <w:pPr>
        <w:pStyle w:val="2"/>
        <w:ind w:firstLine="480"/>
        <w:rPr>
          <w:rFonts w:hint="eastAsia"/>
        </w:rPr>
      </w:pPr>
    </w:p>
    <w:p w14:paraId="6DDEC150">
      <w:pPr>
        <w:pStyle w:val="2"/>
        <w:ind w:firstLine="480"/>
        <w:rPr>
          <w:rFonts w:hint="eastAsia"/>
        </w:rPr>
      </w:pPr>
    </w:p>
    <w:p w14:paraId="27391986">
      <w:pPr>
        <w:rPr>
          <w:rFonts w:ascii="Arial" w:hAnsi="Arial" w:cs="Arial"/>
          <w:color w:val="0000FF"/>
          <w:sz w:val="18"/>
          <w:szCs w:val="18"/>
          <w:shd w:val="clear" w:color="auto" w:fill="DBE0E6"/>
        </w:rPr>
      </w:pPr>
      <w:r>
        <w:rPr>
          <w:rFonts w:ascii="仿宋_GB2312" w:hAnsi="宋体" w:eastAsia="仿宋_GB2312" w:cs="宋体"/>
          <w:kern w:val="0"/>
          <w:szCs w:val="32"/>
        </w:rPr>
        <w:drawing>
          <wp:anchor distT="0" distB="0" distL="114300" distR="114300" simplePos="0" relativeHeight="251661312" behindDoc="0" locked="0" layoutInCell="1" allowOverlap="1">
            <wp:simplePos x="0" y="0"/>
            <wp:positionH relativeFrom="column">
              <wp:posOffset>4505325</wp:posOffset>
            </wp:positionH>
            <wp:positionV relativeFrom="paragraph">
              <wp:posOffset>308610</wp:posOffset>
            </wp:positionV>
            <wp:extent cx="1219200" cy="1764030"/>
            <wp:effectExtent l="19050" t="0" r="0" b="0"/>
            <wp:wrapNone/>
            <wp:docPr id="4" name="图片 10" descr="红剪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descr="红剪刀"/>
                    <pic:cNvPicPr>
                      <a:picLocks noChangeAspect="1" noChangeArrowheads="1"/>
                    </pic:cNvPicPr>
                  </pic:nvPicPr>
                  <pic:blipFill>
                    <a:blip r:embed="rId9"/>
                    <a:srcRect l="7213" r="7213" b="4320"/>
                    <a:stretch>
                      <a:fillRect/>
                    </a:stretch>
                  </pic:blipFill>
                  <pic:spPr>
                    <a:xfrm>
                      <a:off x="0" y="0"/>
                      <a:ext cx="1219200" cy="1764030"/>
                    </a:xfrm>
                    <a:prstGeom prst="rect">
                      <a:avLst/>
                    </a:prstGeom>
                    <a:noFill/>
                    <a:ln w="9525" cmpd="sng">
                      <a:noFill/>
                      <a:miter lim="800000"/>
                      <a:headEnd/>
                      <a:tailEnd/>
                    </a:ln>
                    <a:effectLst/>
                  </pic:spPr>
                </pic:pic>
              </a:graphicData>
            </a:graphic>
          </wp:anchor>
        </w:drawing>
      </w:r>
      <w:r>
        <w:rPr>
          <w:rFonts w:ascii="仿宋_GB2312" w:hAnsi="宋体" w:eastAsia="仿宋_GB2312" w:cs="宋体"/>
          <w:kern w:val="0"/>
          <w:szCs w:val="32"/>
        </w:rPr>
        <w:drawing>
          <wp:anchor distT="0" distB="0" distL="114300" distR="114300" simplePos="0" relativeHeight="251668480" behindDoc="0" locked="0" layoutInCell="1" allowOverlap="1">
            <wp:simplePos x="0" y="0"/>
            <wp:positionH relativeFrom="column">
              <wp:posOffset>2017395</wp:posOffset>
            </wp:positionH>
            <wp:positionV relativeFrom="paragraph">
              <wp:posOffset>290830</wp:posOffset>
            </wp:positionV>
            <wp:extent cx="1860550" cy="1764030"/>
            <wp:effectExtent l="19050" t="0" r="6350" b="0"/>
            <wp:wrapNone/>
            <wp:docPr id="12" name="图片 28" descr="红色菜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8" descr="红色菜刀"/>
                    <pic:cNvPicPr>
                      <a:picLocks noChangeAspect="1" noChangeArrowheads="1"/>
                    </pic:cNvPicPr>
                  </pic:nvPicPr>
                  <pic:blipFill>
                    <a:blip r:embed="rId10"/>
                    <a:srcRect l="24837" r="26997" b="6479"/>
                    <a:stretch>
                      <a:fillRect/>
                    </a:stretch>
                  </pic:blipFill>
                  <pic:spPr>
                    <a:xfrm>
                      <a:off x="0" y="0"/>
                      <a:ext cx="1860550" cy="1764030"/>
                    </a:xfrm>
                    <a:prstGeom prst="rect">
                      <a:avLst/>
                    </a:prstGeom>
                    <a:noFill/>
                    <a:ln w="9525" cmpd="sng">
                      <a:noFill/>
                      <a:miter lim="800000"/>
                      <a:headEnd/>
                      <a:tailEnd/>
                    </a:ln>
                    <a:effectLst/>
                  </pic:spPr>
                </pic:pic>
              </a:graphicData>
            </a:graphic>
          </wp:anchor>
        </w:drawing>
      </w:r>
      <w:r>
        <w:rPr>
          <w:rFonts w:hint="eastAsia" w:ascii="仿宋_GB2312" w:hAnsi="宋体" w:eastAsia="仿宋_GB2312" w:cs="宋体"/>
          <w:kern w:val="0"/>
          <w:szCs w:val="32"/>
        </w:rPr>
        <w:t xml:space="preserve">                      </w:t>
      </w:r>
    </w:p>
    <w:p w14:paraId="25EEA179">
      <w:pPr>
        <w:pStyle w:val="122"/>
        <w:rPr>
          <w:rFonts w:hint="eastAsia"/>
        </w:rPr>
      </w:pPr>
    </w:p>
    <w:p w14:paraId="0CC643D2">
      <w:pPr>
        <w:pStyle w:val="122"/>
        <w:rPr>
          <w:rFonts w:hint="eastAsia"/>
        </w:rPr>
      </w:pPr>
      <w:r>
        <w:drawing>
          <wp:anchor distT="0" distB="0" distL="114300" distR="114300" simplePos="0" relativeHeight="251671552" behindDoc="0" locked="0" layoutInCell="1" allowOverlap="1">
            <wp:simplePos x="0" y="0"/>
            <wp:positionH relativeFrom="page">
              <wp:posOffset>619125</wp:posOffset>
            </wp:positionH>
            <wp:positionV relativeFrom="page">
              <wp:posOffset>1714500</wp:posOffset>
            </wp:positionV>
            <wp:extent cx="1943100" cy="1943100"/>
            <wp:effectExtent l="19050" t="0" r="0" b="0"/>
            <wp:wrapNone/>
            <wp:docPr id="6" name="图片 27" descr="红色菜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7" descr="红色菜板"/>
                    <pic:cNvPicPr>
                      <a:picLocks noChangeAspect="1" noChangeArrowheads="1"/>
                    </pic:cNvPicPr>
                  </pic:nvPicPr>
                  <pic:blipFill>
                    <a:blip r:embed="rId11"/>
                    <a:srcRect/>
                    <a:stretch>
                      <a:fillRect/>
                    </a:stretch>
                  </pic:blipFill>
                  <pic:spPr>
                    <a:xfrm>
                      <a:off x="0" y="0"/>
                      <a:ext cx="1943735" cy="1943735"/>
                    </a:xfrm>
                    <a:prstGeom prst="rect">
                      <a:avLst/>
                    </a:prstGeom>
                    <a:noFill/>
                    <a:ln w="9525" cmpd="sng">
                      <a:noFill/>
                      <a:miter lim="800000"/>
                      <a:headEnd/>
                      <a:tailEnd/>
                    </a:ln>
                    <a:effectLst/>
                  </pic:spPr>
                </pic:pic>
              </a:graphicData>
            </a:graphic>
          </wp:anchor>
        </w:drawing>
      </w:r>
    </w:p>
    <w:p w14:paraId="39E6EDAD">
      <w:pPr>
        <w:pStyle w:val="122"/>
        <w:rPr>
          <w:rFonts w:hint="eastAsia"/>
        </w:rPr>
      </w:pPr>
    </w:p>
    <w:p w14:paraId="49ADB010">
      <w:pPr>
        <w:pStyle w:val="122"/>
        <w:rPr>
          <w:rFonts w:hint="eastAsia"/>
        </w:rPr>
      </w:pPr>
    </w:p>
    <w:p w14:paraId="66E500B6">
      <w:pPr>
        <w:pStyle w:val="122"/>
        <w:rPr>
          <w:rFonts w:hint="eastAsia"/>
        </w:rPr>
      </w:pPr>
    </w:p>
    <w:p w14:paraId="0CD6ED4C">
      <w:pPr>
        <w:pStyle w:val="122"/>
        <w:rPr>
          <w:rFonts w:hint="eastAsia"/>
        </w:rPr>
      </w:pPr>
    </w:p>
    <w:p w14:paraId="3CCC3C79">
      <w:pPr>
        <w:pStyle w:val="122"/>
        <w:rPr>
          <w:rFonts w:hint="eastAsia"/>
        </w:rPr>
      </w:pPr>
    </w:p>
    <w:p w14:paraId="729ADDE7">
      <w:pPr>
        <w:pStyle w:val="122"/>
        <w:rPr>
          <w:rFonts w:hint="eastAsia"/>
        </w:rPr>
      </w:pPr>
      <w:r>
        <w:rPr>
          <w:rFonts w:ascii="仿宋_GB2312" w:hAnsi="宋体" w:eastAsia="仿宋_GB2312"/>
          <w:kern w:val="0"/>
          <w:szCs w:val="32"/>
        </w:rPr>
        <w:drawing>
          <wp:anchor distT="0" distB="0" distL="114300" distR="114300" simplePos="0" relativeHeight="251659264" behindDoc="0" locked="0" layoutInCell="1" allowOverlap="1">
            <wp:simplePos x="0" y="0"/>
            <wp:positionH relativeFrom="column">
              <wp:posOffset>4184650</wp:posOffset>
            </wp:positionH>
            <wp:positionV relativeFrom="paragraph">
              <wp:posOffset>266065</wp:posOffset>
            </wp:positionV>
            <wp:extent cx="1854835" cy="1488440"/>
            <wp:effectExtent l="19050" t="0" r="0" b="0"/>
            <wp:wrapNone/>
            <wp:docPr id="2" name="图片 20" descr="20111122114548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0" descr="20111122114548848"/>
                    <pic:cNvPicPr>
                      <a:picLocks noChangeAspect="1" noChangeArrowheads="1"/>
                    </pic:cNvPicPr>
                  </pic:nvPicPr>
                  <pic:blipFill>
                    <a:blip r:embed="rId12"/>
                    <a:srcRect t="16257"/>
                    <a:stretch>
                      <a:fillRect/>
                    </a:stretch>
                  </pic:blipFill>
                  <pic:spPr>
                    <a:xfrm>
                      <a:off x="0" y="0"/>
                      <a:ext cx="1854835" cy="1488440"/>
                    </a:xfrm>
                    <a:prstGeom prst="rect">
                      <a:avLst/>
                    </a:prstGeom>
                    <a:noFill/>
                    <a:ln w="9525" cmpd="sng">
                      <a:noFill/>
                      <a:miter lim="800000"/>
                      <a:headEnd/>
                      <a:tailEnd/>
                    </a:ln>
                    <a:effectLst/>
                  </pic:spPr>
                </pic:pic>
              </a:graphicData>
            </a:graphic>
          </wp:anchor>
        </w:drawing>
      </w:r>
      <w:r>
        <w:rPr>
          <w:rFonts w:ascii="仿宋_GB2312" w:hAnsi="宋体" w:eastAsia="仿宋_GB2312"/>
          <w:kern w:val="0"/>
          <w:szCs w:val="32"/>
        </w:rPr>
        <w:drawing>
          <wp:anchor distT="0" distB="0" distL="114300" distR="114300" simplePos="0" relativeHeight="251662336" behindDoc="0" locked="0" layoutInCell="1" allowOverlap="1">
            <wp:simplePos x="0" y="0"/>
            <wp:positionH relativeFrom="column">
              <wp:posOffset>2095500</wp:posOffset>
            </wp:positionH>
            <wp:positionV relativeFrom="paragraph">
              <wp:posOffset>48260</wp:posOffset>
            </wp:positionV>
            <wp:extent cx="1841500" cy="1398270"/>
            <wp:effectExtent l="19050" t="0" r="6350" b="0"/>
            <wp:wrapNone/>
            <wp:docPr id="5" name="图片 13" descr="红色菜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 descr="红色菜筐"/>
                    <pic:cNvPicPr>
                      <a:picLocks noChangeAspect="1" noChangeArrowheads="1"/>
                    </pic:cNvPicPr>
                  </pic:nvPicPr>
                  <pic:blipFill>
                    <a:blip r:embed="rId13"/>
                    <a:srcRect/>
                    <a:stretch>
                      <a:fillRect/>
                    </a:stretch>
                  </pic:blipFill>
                  <pic:spPr>
                    <a:xfrm>
                      <a:off x="0" y="0"/>
                      <a:ext cx="1841500" cy="1398270"/>
                    </a:xfrm>
                    <a:prstGeom prst="rect">
                      <a:avLst/>
                    </a:prstGeom>
                    <a:noFill/>
                    <a:ln w="9525" cmpd="sng">
                      <a:noFill/>
                      <a:miter lim="800000"/>
                      <a:headEnd/>
                      <a:tailEnd/>
                    </a:ln>
                  </pic:spPr>
                </pic:pic>
              </a:graphicData>
            </a:graphic>
          </wp:anchor>
        </w:drawing>
      </w:r>
      <w:r>
        <w:rPr>
          <w:rFonts w:ascii="仿宋_GB2312" w:hAnsi="宋体" w:eastAsia="仿宋_GB2312"/>
          <w:kern w:val="0"/>
          <w:szCs w:val="32"/>
        </w:rPr>
        <w:drawing>
          <wp:anchor distT="0" distB="0" distL="114300" distR="114300" simplePos="0" relativeHeight="251660288" behindDoc="0" locked="0" layoutInCell="1" allowOverlap="1">
            <wp:simplePos x="0" y="0"/>
            <wp:positionH relativeFrom="column">
              <wp:posOffset>-316865</wp:posOffset>
            </wp:positionH>
            <wp:positionV relativeFrom="paragraph">
              <wp:posOffset>116840</wp:posOffset>
            </wp:positionV>
            <wp:extent cx="2007870" cy="1399540"/>
            <wp:effectExtent l="19050" t="0" r="0" b="0"/>
            <wp:wrapNone/>
            <wp:docPr id="3" name="图片 9" descr="红色菜筐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红色菜筐3"/>
                    <pic:cNvPicPr>
                      <a:picLocks noChangeAspect="1" noChangeArrowheads="1"/>
                    </pic:cNvPicPr>
                  </pic:nvPicPr>
                  <pic:blipFill>
                    <a:blip r:embed="rId14"/>
                    <a:srcRect/>
                    <a:stretch>
                      <a:fillRect/>
                    </a:stretch>
                  </pic:blipFill>
                  <pic:spPr>
                    <a:xfrm>
                      <a:off x="0" y="0"/>
                      <a:ext cx="2007870" cy="1399540"/>
                    </a:xfrm>
                    <a:prstGeom prst="rect">
                      <a:avLst/>
                    </a:prstGeom>
                    <a:noFill/>
                    <a:ln w="9525" cmpd="sng">
                      <a:noFill/>
                      <a:miter lim="800000"/>
                      <a:headEnd/>
                      <a:tailEnd/>
                    </a:ln>
                    <a:effectLst/>
                  </pic:spPr>
                </pic:pic>
              </a:graphicData>
            </a:graphic>
          </wp:anchor>
        </w:drawing>
      </w:r>
    </w:p>
    <w:p w14:paraId="35DD8A24">
      <w:pPr>
        <w:pStyle w:val="122"/>
        <w:rPr>
          <w:rFonts w:hint="eastAsia"/>
        </w:rPr>
      </w:pPr>
    </w:p>
    <w:p w14:paraId="14DB20BD">
      <w:pPr>
        <w:pStyle w:val="122"/>
        <w:rPr>
          <w:rFonts w:hint="eastAsia"/>
        </w:rPr>
      </w:pPr>
    </w:p>
    <w:p w14:paraId="58933680">
      <w:pPr>
        <w:pStyle w:val="122"/>
        <w:rPr>
          <w:rFonts w:hint="eastAsia"/>
        </w:rPr>
      </w:pPr>
    </w:p>
    <w:p w14:paraId="46843506">
      <w:pPr>
        <w:pStyle w:val="122"/>
        <w:rPr>
          <w:rFonts w:hint="eastAsia"/>
        </w:rPr>
      </w:pPr>
    </w:p>
    <w:p w14:paraId="2862FD21">
      <w:pPr>
        <w:pStyle w:val="122"/>
        <w:rPr>
          <w:rFonts w:hint="eastAsia"/>
        </w:rPr>
      </w:pPr>
    </w:p>
    <w:p w14:paraId="25DCF190">
      <w:pPr>
        <w:pStyle w:val="122"/>
        <w:ind w:firstLine="360"/>
        <w:rPr>
          <w:rFonts w:hint="eastAsia"/>
        </w:rPr>
      </w:pPr>
      <w:r>
        <w:rPr>
          <w:rFonts w:ascii="Arial" w:hAnsi="Arial" w:cs="Arial"/>
          <w:color w:val="0000CC"/>
          <w:sz w:val="18"/>
          <w:szCs w:val="18"/>
        </w:rPr>
        <w:drawing>
          <wp:anchor distT="0" distB="0" distL="114300" distR="114300" simplePos="0" relativeHeight="251669504" behindDoc="0" locked="0" layoutInCell="1" allowOverlap="1">
            <wp:simplePos x="0" y="0"/>
            <wp:positionH relativeFrom="page">
              <wp:posOffset>762000</wp:posOffset>
            </wp:positionH>
            <wp:positionV relativeFrom="page">
              <wp:posOffset>6972300</wp:posOffset>
            </wp:positionV>
            <wp:extent cx="2052955" cy="1371600"/>
            <wp:effectExtent l="19050" t="0" r="4445" b="0"/>
            <wp:wrapNone/>
            <wp:docPr id="13" name="图片 29" descr="get?name=T1lAxJBChv1RCvBV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9" descr="get?name=T1lAxJBChv1RCvBVdK"/>
                    <pic:cNvPicPr>
                      <a:picLocks noChangeAspect="1" noChangeArrowheads="1"/>
                    </pic:cNvPicPr>
                  </pic:nvPicPr>
                  <pic:blipFill>
                    <a:blip r:embed="rId15"/>
                    <a:srcRect/>
                    <a:stretch>
                      <a:fillRect/>
                    </a:stretch>
                  </pic:blipFill>
                  <pic:spPr>
                    <a:xfrm>
                      <a:off x="0" y="0"/>
                      <a:ext cx="2052955" cy="1371600"/>
                    </a:xfrm>
                    <a:prstGeom prst="rect">
                      <a:avLst/>
                    </a:prstGeom>
                    <a:noFill/>
                    <a:ln w="9525" cmpd="sng">
                      <a:noFill/>
                      <a:miter lim="800000"/>
                      <a:headEnd/>
                      <a:tailEnd/>
                    </a:ln>
                    <a:effectLst/>
                  </pic:spPr>
                </pic:pic>
              </a:graphicData>
            </a:graphic>
          </wp:anchor>
        </w:drawing>
      </w:r>
      <w:r>
        <w:rPr>
          <w:rFonts w:ascii="Arial" w:hAnsi="Arial" w:cs="Arial"/>
          <w:color w:val="0000CC"/>
          <w:sz w:val="18"/>
          <w:szCs w:val="18"/>
        </w:rPr>
        <w:drawing>
          <wp:anchor distT="0" distB="0" distL="114300" distR="114300" simplePos="0" relativeHeight="251670528" behindDoc="0" locked="0" layoutInCell="1" allowOverlap="1">
            <wp:simplePos x="0" y="0"/>
            <wp:positionH relativeFrom="column">
              <wp:posOffset>2571750</wp:posOffset>
            </wp:positionH>
            <wp:positionV relativeFrom="paragraph">
              <wp:posOffset>262255</wp:posOffset>
            </wp:positionV>
            <wp:extent cx="1196340" cy="1408430"/>
            <wp:effectExtent l="19050" t="0" r="3810" b="0"/>
            <wp:wrapNone/>
            <wp:docPr id="14" name="图片 30" descr="u=1442687916,3415375900&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0" descr="u=1442687916,3415375900&amp;fm=21&amp;gp=0"/>
                    <pic:cNvPicPr>
                      <a:picLocks noChangeAspect="1" noChangeArrowheads="1"/>
                    </pic:cNvPicPr>
                  </pic:nvPicPr>
                  <pic:blipFill>
                    <a:blip r:embed="rId16"/>
                    <a:srcRect/>
                    <a:stretch>
                      <a:fillRect/>
                    </a:stretch>
                  </pic:blipFill>
                  <pic:spPr>
                    <a:xfrm>
                      <a:off x="0" y="0"/>
                      <a:ext cx="1196340" cy="1408430"/>
                    </a:xfrm>
                    <a:prstGeom prst="rect">
                      <a:avLst/>
                    </a:prstGeom>
                    <a:noFill/>
                    <a:ln w="9525" cmpd="sng">
                      <a:noFill/>
                      <a:miter lim="800000"/>
                      <a:headEnd/>
                      <a:tailEnd/>
                    </a:ln>
                    <a:effectLst/>
                  </pic:spPr>
                </pic:pic>
              </a:graphicData>
            </a:graphic>
          </wp:anchor>
        </w:drawing>
      </w:r>
    </w:p>
    <w:p w14:paraId="754AC165">
      <w:pPr>
        <w:pStyle w:val="122"/>
        <w:rPr>
          <w:rFonts w:hint="eastAsia"/>
        </w:rPr>
      </w:pPr>
    </w:p>
    <w:p w14:paraId="72560757">
      <w:pPr>
        <w:pStyle w:val="122"/>
        <w:rPr>
          <w:rFonts w:hint="eastAsia"/>
        </w:rPr>
      </w:pPr>
    </w:p>
    <w:p w14:paraId="7B32D4C7">
      <w:pPr>
        <w:pStyle w:val="122"/>
        <w:rPr>
          <w:rFonts w:hint="eastAsia"/>
        </w:rPr>
      </w:pPr>
    </w:p>
    <w:p w14:paraId="61DD3CD0">
      <w:pPr>
        <w:pStyle w:val="122"/>
        <w:rPr>
          <w:rFonts w:hint="eastAsia"/>
        </w:rPr>
      </w:pPr>
    </w:p>
    <w:p w14:paraId="5A864156">
      <w:pPr>
        <w:spacing w:line="560" w:lineRule="exact"/>
        <w:ind w:firstLine="420" w:firstLineChars="200"/>
        <w:rPr>
          <w:rFonts w:hint="eastAsia" w:ascii="黑体" w:hAnsi="宋体" w:eastAsia="黑体" w:cs="宋体"/>
          <w:kern w:val="0"/>
          <w:szCs w:val="32"/>
        </w:rPr>
      </w:pPr>
    </w:p>
    <w:p w14:paraId="26685E93">
      <w:pPr>
        <w:spacing w:line="58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六、色标和生产加工器具使用管理规定</w:t>
      </w:r>
    </w:p>
    <w:p w14:paraId="799FDAAC">
      <w:pPr>
        <w:spacing w:line="5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（一）生产加工器具材质</w:t>
      </w:r>
      <w:r>
        <w:rPr>
          <w:rFonts w:hint="eastAsia" w:ascii="仿宋_GB2312" w:hAnsi="仿宋_GB2312" w:eastAsia="仿宋_GB2312" w:cs="仿宋_GB2312"/>
          <w:color w:val="000000"/>
          <w:kern w:val="0"/>
          <w:sz w:val="32"/>
          <w:szCs w:val="32"/>
        </w:rPr>
        <w:t>应符合食品安全标准。</w:t>
      </w:r>
    </w:p>
    <w:p w14:paraId="017CB8B4">
      <w:pPr>
        <w:widowControl/>
        <w:spacing w:line="5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（二）各食品小作坊应</w:t>
      </w:r>
      <w:r>
        <w:rPr>
          <w:rFonts w:hint="eastAsia" w:ascii="仿宋_GB2312" w:hAnsi="仿宋_GB2312" w:eastAsia="仿宋_GB2312" w:cs="仿宋_GB2312"/>
          <w:kern w:val="0"/>
          <w:sz w:val="32"/>
          <w:szCs w:val="32"/>
        </w:rPr>
        <w:t>根据自身生产加工工艺及车间布局，分区、分类，按需配置各类</w:t>
      </w:r>
      <w:r>
        <w:rPr>
          <w:rFonts w:hint="eastAsia" w:ascii="仿宋_GB2312" w:hAnsi="仿宋_GB2312" w:eastAsia="仿宋_GB2312" w:cs="仿宋_GB2312"/>
          <w:color w:val="000000"/>
          <w:kern w:val="0"/>
          <w:sz w:val="32"/>
          <w:szCs w:val="32"/>
        </w:rPr>
        <w:t>器具，并按规定使用。</w:t>
      </w:r>
    </w:p>
    <w:p w14:paraId="7B907E58">
      <w:pPr>
        <w:widowControl/>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（三）各类器具每次使用后应及时清洗消毒，防止交叉污染。</w:t>
      </w:r>
    </w:p>
    <w:p w14:paraId="76B36C48">
      <w:pPr>
        <w:pStyle w:val="122"/>
        <w:spacing w:before="0" w:beforeAutospacing="0" w:after="0" w:afterAutospacing="0" w:line="580" w:lineRule="exact"/>
        <w:ind w:left="0" w:leftChars="0"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（四）不同加工区域内，各类器具按颜色标识进行使用管理，色标标识不清晰或缺损后应及时更新；各食品小作坊在添置或替换生产加工器具时，应更替为新器具自有主体颜色能够对应色标颜色的器具。</w:t>
      </w:r>
    </w:p>
    <w:p w14:paraId="3DB46C05">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各食品小作坊应及时制定色标化管理制度，生产加工工艺有特殊要求的食品小作坊，应依据色标化管理规定总体要求，结合生产加工工艺制定符合自身实际的色标化管理规定。定期进行色标化管理制度培训，增强从业人员分色使用的意识。</w:t>
      </w:r>
    </w:p>
    <w:p w14:paraId="5C42597F">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七、实施要求</w:t>
      </w:r>
    </w:p>
    <w:p w14:paraId="6E442427">
      <w:pPr>
        <w:spacing w:line="580" w:lineRule="exact"/>
        <w:ind w:firstLine="672" w:firstLineChars="200"/>
        <w:rPr>
          <w:rFonts w:hint="eastAsia" w:ascii="仿宋_GB2312" w:hAnsi="仿宋_GB2312" w:eastAsia="仿宋_GB2312" w:cs="仿宋_GB2312"/>
          <w:sz w:val="32"/>
          <w:szCs w:val="32"/>
        </w:rPr>
      </w:pPr>
      <w:r>
        <w:rPr>
          <w:rFonts w:hint="eastAsia" w:ascii="仿宋_GB2312" w:hAnsi="楷体_GB2312" w:eastAsia="仿宋_GB2312" w:cs="楷体_GB2312"/>
          <w:spacing w:val="8"/>
          <w:kern w:val="0"/>
          <w:sz w:val="32"/>
          <w:szCs w:val="32"/>
        </w:rPr>
        <w:t>（一）广泛动员部署，明确标准要求。</w:t>
      </w:r>
      <w:r>
        <w:rPr>
          <w:rFonts w:hint="eastAsia" w:ascii="仿宋_GB2312" w:hAnsi="仿宋_GB2312" w:eastAsia="仿宋_GB2312" w:cs="仿宋_GB2312"/>
          <w:sz w:val="32"/>
          <w:szCs w:val="32"/>
        </w:rPr>
        <w:t>生产加工器具色标化管理具有形象直观、信息清晰、警示明显等特点，各类器具按照对应色标标色管理使用，能有效避免食品交叉污染。各旗县区、稀土高新区市场监管部门要广泛宣传食品小作坊生产加工器具色标化管理工作，加强标准要求解读，提高小作坊业主实施生产加工器具色标化管理积极性。</w:t>
      </w:r>
    </w:p>
    <w:p w14:paraId="0A2F2B07">
      <w:pPr>
        <w:pStyle w:val="122"/>
        <w:spacing w:before="0" w:beforeAutospacing="0" w:after="0" w:afterAutospacing="0" w:line="580" w:lineRule="exact"/>
        <w:ind w:left="0" w:leftChars="0" w:firstLine="672"/>
        <w:rPr>
          <w:rFonts w:hint="eastAsia" w:ascii="仿宋_GB2312" w:hAnsi="楷体_GB2312" w:eastAsia="仿宋_GB2312" w:cs="楷体_GB2312"/>
          <w:spacing w:val="8"/>
          <w:kern w:val="0"/>
          <w:sz w:val="32"/>
          <w:szCs w:val="32"/>
        </w:rPr>
      </w:pPr>
      <w:r>
        <w:rPr>
          <w:rFonts w:hint="eastAsia" w:ascii="仿宋_GB2312" w:hAnsi="楷体_GB2312" w:eastAsia="仿宋_GB2312" w:cs="楷体_GB2312"/>
          <w:spacing w:val="8"/>
          <w:kern w:val="0"/>
          <w:sz w:val="32"/>
          <w:szCs w:val="32"/>
        </w:rPr>
        <w:t>（二）坚持稳步推进，加强指导帮扶。</w:t>
      </w:r>
      <w:r>
        <w:rPr>
          <w:rFonts w:hint="eastAsia" w:ascii="仿宋_GB2312" w:hAnsi="Times New Roman" w:eastAsia="仿宋_GB2312" w:cs="仿宋_GB2312"/>
          <w:color w:val="000000"/>
          <w:sz w:val="32"/>
          <w:szCs w:val="32"/>
        </w:rPr>
        <w:t>各旗县区、稀土高新区市场监管部门</w:t>
      </w:r>
      <w:r>
        <w:rPr>
          <w:rFonts w:hint="eastAsia" w:ascii="仿宋_GB2312" w:hAnsi="Times New Roman" w:eastAsia="仿宋_GB2312" w:cs="仿宋_GB2312"/>
          <w:sz w:val="32"/>
          <w:szCs w:val="32"/>
        </w:rPr>
        <w:t>要按照“区分类别、试点先行、扎实推进”的原则，结合辖区食品小作坊产品类别和工艺流程，找准试点先行食品小作坊类别切入点，以点带面；坚决杜绝“一刀切”“大撒手”，做到定人定责，分类上门指导。</w:t>
      </w:r>
    </w:p>
    <w:p w14:paraId="2661322C">
      <w:pPr>
        <w:pStyle w:val="122"/>
        <w:spacing w:before="0" w:beforeAutospacing="0" w:after="0" w:afterAutospacing="0" w:line="580" w:lineRule="exact"/>
        <w:ind w:left="0" w:leftChars="0" w:firstLine="672"/>
        <w:rPr>
          <w:rFonts w:hint="eastAsia" w:ascii="仿宋_GB2312" w:hAnsi="楷体_GB2312" w:eastAsia="仿宋_GB2312" w:cs="楷体_GB2312"/>
          <w:spacing w:val="8"/>
          <w:kern w:val="0"/>
          <w:sz w:val="32"/>
          <w:szCs w:val="32"/>
        </w:rPr>
      </w:pPr>
      <w:r>
        <w:rPr>
          <w:rFonts w:hint="eastAsia" w:ascii="仿宋_GB2312" w:hAnsi="楷体_GB2312" w:eastAsia="仿宋_GB2312" w:cs="楷体_GB2312"/>
          <w:spacing w:val="8"/>
          <w:kern w:val="0"/>
          <w:sz w:val="32"/>
          <w:szCs w:val="32"/>
        </w:rPr>
        <w:t>（三）建立长效机制，巩固工作成果。</w:t>
      </w:r>
      <w:r>
        <w:rPr>
          <w:rFonts w:hint="eastAsia" w:ascii="仿宋_GB2312" w:hAnsi="Times New Roman" w:eastAsia="仿宋_GB2312" w:cs="仿宋_GB2312"/>
          <w:color w:val="000000"/>
          <w:sz w:val="32"/>
          <w:szCs w:val="32"/>
        </w:rPr>
        <w:t>各旗县区、稀土高新区市场监管部门</w:t>
      </w:r>
      <w:r>
        <w:rPr>
          <w:rFonts w:hint="eastAsia" w:ascii="仿宋_GB2312" w:hAnsi="Times New Roman" w:eastAsia="仿宋_GB2312" w:cs="仿宋_GB2312"/>
          <w:sz w:val="32"/>
          <w:szCs w:val="32"/>
        </w:rPr>
        <w:t>要结合食品小作坊分级定榜评定工作，加强跟踪指导，筑牢辖区食品小作坊生产加工器具色标化管理理念。积极开展系列宣传报道，提升公众认知度，营造“人人参与、共治共享”的良好氛围。</w:t>
      </w:r>
    </w:p>
    <w:p w14:paraId="26EB43A6">
      <w:pPr>
        <w:spacing w:line="560" w:lineRule="exact"/>
        <w:ind w:firstLine="420" w:firstLineChars="200"/>
        <w:rPr>
          <w:rFonts w:hint="eastAsia" w:ascii="仿宋_GB2312" w:hAnsi="仿宋_GB2312" w:eastAsia="仿宋_GB2312" w:cs="仿宋_GB2312"/>
        </w:rPr>
      </w:pPr>
    </w:p>
    <w:p w14:paraId="4C8B1AF9">
      <w:pPr>
        <w:pStyle w:val="122"/>
        <w:rPr>
          <w:rFonts w:ascii="仿宋_GB2312" w:hAnsi="仿宋_GB2312" w:eastAsia="仿宋_GB2312" w:cs="仿宋_GB2312"/>
        </w:rPr>
      </w:pPr>
    </w:p>
    <w:p w14:paraId="39E9AFF6">
      <w:pPr>
        <w:pStyle w:val="2"/>
        <w:spacing w:line="520" w:lineRule="exact"/>
        <w:ind w:firstLine="0" w:firstLineChars="0"/>
        <w:rPr>
          <w:rFonts w:hint="eastAsia"/>
          <w:color w:val="000000" w:themeColor="text1"/>
        </w:rPr>
      </w:pPr>
    </w:p>
    <w:p w14:paraId="00D78BFE">
      <w:pPr>
        <w:pStyle w:val="2"/>
        <w:spacing w:line="520" w:lineRule="exact"/>
        <w:ind w:firstLine="0" w:firstLineChars="0"/>
        <w:rPr>
          <w:rFonts w:hint="eastAsia"/>
          <w:color w:val="000000" w:themeColor="text1"/>
        </w:rPr>
      </w:pPr>
    </w:p>
    <w:p w14:paraId="287DD826">
      <w:pPr>
        <w:pStyle w:val="2"/>
        <w:spacing w:line="520" w:lineRule="exact"/>
        <w:ind w:firstLine="0" w:firstLineChars="0"/>
        <w:rPr>
          <w:rFonts w:hint="eastAsia"/>
          <w:color w:val="000000" w:themeColor="text1"/>
        </w:rPr>
      </w:pPr>
    </w:p>
    <w:p w14:paraId="0647769E">
      <w:pPr>
        <w:pStyle w:val="2"/>
        <w:spacing w:line="520" w:lineRule="exact"/>
        <w:ind w:firstLine="0" w:firstLineChars="0"/>
        <w:rPr>
          <w:rFonts w:hint="eastAsia"/>
          <w:color w:val="000000" w:themeColor="text1"/>
        </w:rPr>
      </w:pPr>
    </w:p>
    <w:p w14:paraId="733540F4">
      <w:pPr>
        <w:pStyle w:val="2"/>
        <w:spacing w:line="520" w:lineRule="exact"/>
        <w:ind w:firstLine="0" w:firstLineChars="0"/>
        <w:rPr>
          <w:rFonts w:hint="eastAsia"/>
          <w:color w:val="000000" w:themeColor="text1"/>
        </w:rPr>
      </w:pPr>
    </w:p>
    <w:p w14:paraId="7EF4DAFF">
      <w:pPr>
        <w:pStyle w:val="2"/>
        <w:spacing w:line="520" w:lineRule="exact"/>
        <w:ind w:firstLine="0" w:firstLineChars="0"/>
        <w:rPr>
          <w:rFonts w:hint="eastAsia"/>
          <w:color w:val="000000" w:themeColor="text1"/>
        </w:rPr>
      </w:pPr>
    </w:p>
    <w:p w14:paraId="3162444E">
      <w:pPr>
        <w:pStyle w:val="2"/>
        <w:spacing w:line="520" w:lineRule="exact"/>
        <w:ind w:firstLine="0" w:firstLineChars="0"/>
        <w:rPr>
          <w:rFonts w:hint="eastAsia"/>
          <w:color w:val="000000" w:themeColor="text1"/>
        </w:rPr>
      </w:pPr>
    </w:p>
    <w:p w14:paraId="3FD9DD7D">
      <w:pPr>
        <w:pStyle w:val="2"/>
        <w:spacing w:line="520" w:lineRule="exact"/>
        <w:ind w:firstLine="0" w:firstLineChars="0"/>
        <w:rPr>
          <w:rFonts w:hint="eastAsia"/>
          <w:color w:val="000000" w:themeColor="text1"/>
        </w:rPr>
      </w:pPr>
    </w:p>
    <w:p w14:paraId="4AC3B6DD">
      <w:pPr>
        <w:pStyle w:val="2"/>
        <w:spacing w:line="640" w:lineRule="exact"/>
        <w:ind w:firstLine="0" w:firstLineChars="0"/>
        <w:rPr>
          <w:rFonts w:ascii="仿宋_GB2312"/>
          <w:color w:val="000000" w:themeColor="text1"/>
          <w:sz w:val="18"/>
          <w:szCs w:val="18"/>
        </w:rPr>
      </w:pPr>
      <w:bookmarkStart w:id="0" w:name="_GoBack"/>
      <w:bookmarkEnd w:id="0"/>
    </w:p>
    <w:sectPr>
      <w:footerReference r:id="rId6" w:type="default"/>
      <w:footerReference r:id="rId7" w:type="even"/>
      <w:pgSz w:w="11906" w:h="16838"/>
      <w:pgMar w:top="2041" w:right="1531" w:bottom="1871" w:left="1531" w:header="851" w:footer="1304" w:gutter="0"/>
      <w:pgNumType w:fmt="numberInDash"/>
      <w:cols w:space="720" w:num="1"/>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86"/>
    <w:family w:val="swiss"/>
    <w:pitch w:val="default"/>
    <w:sig w:usb0="00000000" w:usb1="00000000" w:usb2="0000003F" w:usb3="00000000" w:csb0="003F01FF" w:csb1="0000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ST Song Std">
    <w:altName w:val="宋体"/>
    <w:panose1 w:val="00000000000000000000"/>
    <w:charset w:val="00"/>
    <w:family w:val="auto"/>
    <w:pitch w:val="default"/>
    <w:sig w:usb0="00000000" w:usb1="00000000" w:usb2="00000000" w:usb3="00000000" w:csb0="00040001" w:csb1="00000000"/>
  </w:font>
  <w:font w:name="Mongolian Baiti">
    <w:panose1 w:val="03000500000000000000"/>
    <w:charset w:val="00"/>
    <w:family w:val="script"/>
    <w:pitch w:val="default"/>
    <w:sig w:usb0="80000023" w:usb1="00000000" w:usb2="00020000" w:usb3="00000000" w:csb0="00000001"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汉仪仿宋简"/>
    <w:panose1 w:val="02010600040101010101"/>
    <w:charset w:val="86"/>
    <w:family w:val="auto"/>
    <w:pitch w:val="default"/>
    <w:sig w:usb0="00000000" w:usb1="00000000" w:usb2="00000010" w:usb3="00000000" w:csb0="0004009F" w:csb1="00000000"/>
  </w:font>
  <w:font w:name="汉仪仿宋简">
    <w:panose1 w:val="02010600000101010101"/>
    <w:charset w:val="86"/>
    <w:family w:val="auto"/>
    <w:pitch w:val="default"/>
    <w:sig w:usb0="00000001" w:usb1="080E0800" w:usb2="00000002" w:usb3="00000000" w:csb0="00040000" w:csb1="00000000"/>
  </w:font>
  <w:font w:name="Adobe Fan Heiti Std B">
    <w:panose1 w:val="020B0700000000000000"/>
    <w:charset w:val="88"/>
    <w:family w:val="auto"/>
    <w:pitch w:val="default"/>
    <w:sig w:usb0="00000001" w:usb1="1A0F1900" w:usb2="00000016" w:usb3="00000000" w:csb0="001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3329"/>
      <w:docPartObj>
        <w:docPartGallery w:val="AutoText"/>
      </w:docPartObj>
    </w:sdtPr>
    <w:sdtContent>
      <w:p w14:paraId="2E087127">
        <w:pPr>
          <w:pStyle w:val="19"/>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3337"/>
      <w:docPartObj>
        <w:docPartGallery w:val="AutoText"/>
      </w:docPartObj>
    </w:sdtPr>
    <w:sdtContent>
      <w:p w14:paraId="67321CC3">
        <w:pPr>
          <w:pStyle w:val="19"/>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C6C94">
    <w:pPr>
      <w:pStyle w:val="19"/>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7 -</w:t>
    </w:r>
    <w:r>
      <w:rPr>
        <w:rFonts w:ascii="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01D55">
    <w:pPr>
      <w:pStyle w:val="19"/>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0A4B7">
    <w:pPr>
      <w:pStyle w:val="2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evenAndOddHeaders w:val="1"/>
  <w:drawingGridHorizontalSpacing w:val="103"/>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16753"/>
    <w:rsid w:val="00000200"/>
    <w:rsid w:val="000005CE"/>
    <w:rsid w:val="0000141B"/>
    <w:rsid w:val="00001FCA"/>
    <w:rsid w:val="00001FEF"/>
    <w:rsid w:val="00002B81"/>
    <w:rsid w:val="00003E96"/>
    <w:rsid w:val="0000635C"/>
    <w:rsid w:val="00007214"/>
    <w:rsid w:val="000073DE"/>
    <w:rsid w:val="00010B97"/>
    <w:rsid w:val="00011639"/>
    <w:rsid w:val="00011FB1"/>
    <w:rsid w:val="00012DF3"/>
    <w:rsid w:val="00014007"/>
    <w:rsid w:val="000150AD"/>
    <w:rsid w:val="00015122"/>
    <w:rsid w:val="0001521D"/>
    <w:rsid w:val="00015A15"/>
    <w:rsid w:val="00015B01"/>
    <w:rsid w:val="00015CD9"/>
    <w:rsid w:val="00016C7B"/>
    <w:rsid w:val="000170C0"/>
    <w:rsid w:val="000170D2"/>
    <w:rsid w:val="00017BA0"/>
    <w:rsid w:val="00017C26"/>
    <w:rsid w:val="00017CAA"/>
    <w:rsid w:val="00017CC4"/>
    <w:rsid w:val="000220A0"/>
    <w:rsid w:val="00023163"/>
    <w:rsid w:val="000233E9"/>
    <w:rsid w:val="000233EF"/>
    <w:rsid w:val="00024A69"/>
    <w:rsid w:val="00024E39"/>
    <w:rsid w:val="000255FD"/>
    <w:rsid w:val="00026C04"/>
    <w:rsid w:val="00026DDF"/>
    <w:rsid w:val="0003117B"/>
    <w:rsid w:val="000312B8"/>
    <w:rsid w:val="00032664"/>
    <w:rsid w:val="00032A6A"/>
    <w:rsid w:val="00032E38"/>
    <w:rsid w:val="00033725"/>
    <w:rsid w:val="00033D13"/>
    <w:rsid w:val="00035C2D"/>
    <w:rsid w:val="00036DD9"/>
    <w:rsid w:val="00036FA3"/>
    <w:rsid w:val="00037A3B"/>
    <w:rsid w:val="0004055C"/>
    <w:rsid w:val="00040E21"/>
    <w:rsid w:val="000410D3"/>
    <w:rsid w:val="000424D1"/>
    <w:rsid w:val="00042A48"/>
    <w:rsid w:val="000433B9"/>
    <w:rsid w:val="00044434"/>
    <w:rsid w:val="00044A71"/>
    <w:rsid w:val="00044FA5"/>
    <w:rsid w:val="0004612F"/>
    <w:rsid w:val="000507C3"/>
    <w:rsid w:val="0005081C"/>
    <w:rsid w:val="00050C41"/>
    <w:rsid w:val="000515B7"/>
    <w:rsid w:val="000518BF"/>
    <w:rsid w:val="00052F56"/>
    <w:rsid w:val="00053DD8"/>
    <w:rsid w:val="000544A8"/>
    <w:rsid w:val="00054731"/>
    <w:rsid w:val="000548F4"/>
    <w:rsid w:val="00055A31"/>
    <w:rsid w:val="00057626"/>
    <w:rsid w:val="00057E4A"/>
    <w:rsid w:val="000601D8"/>
    <w:rsid w:val="00060B5D"/>
    <w:rsid w:val="000627E3"/>
    <w:rsid w:val="00062B56"/>
    <w:rsid w:val="00062D29"/>
    <w:rsid w:val="00063473"/>
    <w:rsid w:val="000651FB"/>
    <w:rsid w:val="00066402"/>
    <w:rsid w:val="0006712F"/>
    <w:rsid w:val="0007042A"/>
    <w:rsid w:val="00071F91"/>
    <w:rsid w:val="000722D0"/>
    <w:rsid w:val="000725B8"/>
    <w:rsid w:val="0007375B"/>
    <w:rsid w:val="00073823"/>
    <w:rsid w:val="00073FCA"/>
    <w:rsid w:val="00074B89"/>
    <w:rsid w:val="000766D9"/>
    <w:rsid w:val="00076827"/>
    <w:rsid w:val="00076B88"/>
    <w:rsid w:val="00077CC3"/>
    <w:rsid w:val="00080B11"/>
    <w:rsid w:val="00081365"/>
    <w:rsid w:val="00081F98"/>
    <w:rsid w:val="00081FD1"/>
    <w:rsid w:val="00082951"/>
    <w:rsid w:val="000859CB"/>
    <w:rsid w:val="00085BF3"/>
    <w:rsid w:val="00086ED5"/>
    <w:rsid w:val="00086F56"/>
    <w:rsid w:val="00087B3D"/>
    <w:rsid w:val="00087D03"/>
    <w:rsid w:val="00087EAF"/>
    <w:rsid w:val="00090029"/>
    <w:rsid w:val="0009003D"/>
    <w:rsid w:val="00092727"/>
    <w:rsid w:val="00092A73"/>
    <w:rsid w:val="00095410"/>
    <w:rsid w:val="0009544B"/>
    <w:rsid w:val="00095A86"/>
    <w:rsid w:val="00096566"/>
    <w:rsid w:val="00097E38"/>
    <w:rsid w:val="000A04BE"/>
    <w:rsid w:val="000A2654"/>
    <w:rsid w:val="000A3081"/>
    <w:rsid w:val="000A31A6"/>
    <w:rsid w:val="000A3396"/>
    <w:rsid w:val="000A5217"/>
    <w:rsid w:val="000A6248"/>
    <w:rsid w:val="000A627E"/>
    <w:rsid w:val="000A62A4"/>
    <w:rsid w:val="000A6882"/>
    <w:rsid w:val="000A6917"/>
    <w:rsid w:val="000A6B96"/>
    <w:rsid w:val="000B0813"/>
    <w:rsid w:val="000B16E3"/>
    <w:rsid w:val="000B1DE9"/>
    <w:rsid w:val="000B2645"/>
    <w:rsid w:val="000B3199"/>
    <w:rsid w:val="000B4490"/>
    <w:rsid w:val="000B6314"/>
    <w:rsid w:val="000B6572"/>
    <w:rsid w:val="000B66DB"/>
    <w:rsid w:val="000B7F75"/>
    <w:rsid w:val="000C13AD"/>
    <w:rsid w:val="000C1F73"/>
    <w:rsid w:val="000C209C"/>
    <w:rsid w:val="000C238B"/>
    <w:rsid w:val="000C2A10"/>
    <w:rsid w:val="000C2C0C"/>
    <w:rsid w:val="000C2E8A"/>
    <w:rsid w:val="000C3EE9"/>
    <w:rsid w:val="000C40DD"/>
    <w:rsid w:val="000C610A"/>
    <w:rsid w:val="000D0010"/>
    <w:rsid w:val="000D03E6"/>
    <w:rsid w:val="000D03F6"/>
    <w:rsid w:val="000D056C"/>
    <w:rsid w:val="000D0AD4"/>
    <w:rsid w:val="000D0DF9"/>
    <w:rsid w:val="000D0FD2"/>
    <w:rsid w:val="000D16B3"/>
    <w:rsid w:val="000D3019"/>
    <w:rsid w:val="000D3329"/>
    <w:rsid w:val="000D475E"/>
    <w:rsid w:val="000D4900"/>
    <w:rsid w:val="000D4BC3"/>
    <w:rsid w:val="000D5513"/>
    <w:rsid w:val="000D5CB1"/>
    <w:rsid w:val="000D6939"/>
    <w:rsid w:val="000D732E"/>
    <w:rsid w:val="000E0A69"/>
    <w:rsid w:val="000E177D"/>
    <w:rsid w:val="000E292E"/>
    <w:rsid w:val="000E31BB"/>
    <w:rsid w:val="000E4097"/>
    <w:rsid w:val="000E5AC0"/>
    <w:rsid w:val="000E64F5"/>
    <w:rsid w:val="000E6FCF"/>
    <w:rsid w:val="000E7235"/>
    <w:rsid w:val="000F04F4"/>
    <w:rsid w:val="000F3C56"/>
    <w:rsid w:val="000F5053"/>
    <w:rsid w:val="000F5515"/>
    <w:rsid w:val="000F5620"/>
    <w:rsid w:val="000F69B9"/>
    <w:rsid w:val="000F6D9D"/>
    <w:rsid w:val="000F7350"/>
    <w:rsid w:val="001001B4"/>
    <w:rsid w:val="001009D6"/>
    <w:rsid w:val="00100EF5"/>
    <w:rsid w:val="001020AC"/>
    <w:rsid w:val="001026A8"/>
    <w:rsid w:val="0010609B"/>
    <w:rsid w:val="001069CD"/>
    <w:rsid w:val="001078EB"/>
    <w:rsid w:val="00107E5F"/>
    <w:rsid w:val="00110890"/>
    <w:rsid w:val="001118D4"/>
    <w:rsid w:val="00112189"/>
    <w:rsid w:val="001128F4"/>
    <w:rsid w:val="0011365B"/>
    <w:rsid w:val="00113915"/>
    <w:rsid w:val="00113AC5"/>
    <w:rsid w:val="00113CD3"/>
    <w:rsid w:val="00115014"/>
    <w:rsid w:val="00115FAE"/>
    <w:rsid w:val="00117210"/>
    <w:rsid w:val="00120349"/>
    <w:rsid w:val="00120C4C"/>
    <w:rsid w:val="00121B87"/>
    <w:rsid w:val="00122592"/>
    <w:rsid w:val="00122A74"/>
    <w:rsid w:val="00122C71"/>
    <w:rsid w:val="00123188"/>
    <w:rsid w:val="00123D46"/>
    <w:rsid w:val="0012491F"/>
    <w:rsid w:val="00125336"/>
    <w:rsid w:val="00125A7B"/>
    <w:rsid w:val="001262E0"/>
    <w:rsid w:val="00127AE5"/>
    <w:rsid w:val="001303F0"/>
    <w:rsid w:val="00130E8C"/>
    <w:rsid w:val="00131236"/>
    <w:rsid w:val="00131AF2"/>
    <w:rsid w:val="00131B29"/>
    <w:rsid w:val="00134482"/>
    <w:rsid w:val="00134CAE"/>
    <w:rsid w:val="00134E61"/>
    <w:rsid w:val="001351B3"/>
    <w:rsid w:val="001354E5"/>
    <w:rsid w:val="00135F44"/>
    <w:rsid w:val="00136428"/>
    <w:rsid w:val="00137EC0"/>
    <w:rsid w:val="00140CEC"/>
    <w:rsid w:val="00141374"/>
    <w:rsid w:val="001414EF"/>
    <w:rsid w:val="00141513"/>
    <w:rsid w:val="00144271"/>
    <w:rsid w:val="00145028"/>
    <w:rsid w:val="00145E83"/>
    <w:rsid w:val="00146493"/>
    <w:rsid w:val="00146667"/>
    <w:rsid w:val="00146EDD"/>
    <w:rsid w:val="00147194"/>
    <w:rsid w:val="001472DE"/>
    <w:rsid w:val="00147386"/>
    <w:rsid w:val="00147AA2"/>
    <w:rsid w:val="001502D5"/>
    <w:rsid w:val="0015234B"/>
    <w:rsid w:val="00152BAF"/>
    <w:rsid w:val="00152DAB"/>
    <w:rsid w:val="00152F51"/>
    <w:rsid w:val="001531FA"/>
    <w:rsid w:val="001532E0"/>
    <w:rsid w:val="0015331C"/>
    <w:rsid w:val="001533A5"/>
    <w:rsid w:val="00153E65"/>
    <w:rsid w:val="001545E4"/>
    <w:rsid w:val="0015480F"/>
    <w:rsid w:val="00154BBA"/>
    <w:rsid w:val="00155AA4"/>
    <w:rsid w:val="0015658E"/>
    <w:rsid w:val="00156A53"/>
    <w:rsid w:val="001570AB"/>
    <w:rsid w:val="001574E3"/>
    <w:rsid w:val="00157F36"/>
    <w:rsid w:val="001603D6"/>
    <w:rsid w:val="00160502"/>
    <w:rsid w:val="00160DF7"/>
    <w:rsid w:val="00160E69"/>
    <w:rsid w:val="00161540"/>
    <w:rsid w:val="00161589"/>
    <w:rsid w:val="0016174A"/>
    <w:rsid w:val="00162336"/>
    <w:rsid w:val="00163274"/>
    <w:rsid w:val="00163459"/>
    <w:rsid w:val="0016375A"/>
    <w:rsid w:val="00164731"/>
    <w:rsid w:val="0016491C"/>
    <w:rsid w:val="00166A5A"/>
    <w:rsid w:val="00166BA9"/>
    <w:rsid w:val="001675F2"/>
    <w:rsid w:val="0017108B"/>
    <w:rsid w:val="00171676"/>
    <w:rsid w:val="00171B38"/>
    <w:rsid w:val="00171F56"/>
    <w:rsid w:val="0017228F"/>
    <w:rsid w:val="00172A08"/>
    <w:rsid w:val="00172E5A"/>
    <w:rsid w:val="00175544"/>
    <w:rsid w:val="0017554F"/>
    <w:rsid w:val="00175A42"/>
    <w:rsid w:val="00175BB2"/>
    <w:rsid w:val="00176711"/>
    <w:rsid w:val="00177CCD"/>
    <w:rsid w:val="0018098B"/>
    <w:rsid w:val="001817B4"/>
    <w:rsid w:val="001824B1"/>
    <w:rsid w:val="00182A84"/>
    <w:rsid w:val="0018358B"/>
    <w:rsid w:val="00184616"/>
    <w:rsid w:val="00184645"/>
    <w:rsid w:val="00184EE4"/>
    <w:rsid w:val="001853D5"/>
    <w:rsid w:val="0018579F"/>
    <w:rsid w:val="00185842"/>
    <w:rsid w:val="00185C2D"/>
    <w:rsid w:val="0018717D"/>
    <w:rsid w:val="0018797C"/>
    <w:rsid w:val="00187A30"/>
    <w:rsid w:val="00187D5A"/>
    <w:rsid w:val="00187E6E"/>
    <w:rsid w:val="00190A8C"/>
    <w:rsid w:val="00190A9E"/>
    <w:rsid w:val="00192294"/>
    <w:rsid w:val="001952A7"/>
    <w:rsid w:val="00195696"/>
    <w:rsid w:val="00196A42"/>
    <w:rsid w:val="00197471"/>
    <w:rsid w:val="00197913"/>
    <w:rsid w:val="001A0150"/>
    <w:rsid w:val="001A0681"/>
    <w:rsid w:val="001A083C"/>
    <w:rsid w:val="001A0EAD"/>
    <w:rsid w:val="001A1D42"/>
    <w:rsid w:val="001A1F72"/>
    <w:rsid w:val="001A3349"/>
    <w:rsid w:val="001A35E7"/>
    <w:rsid w:val="001A3DCD"/>
    <w:rsid w:val="001A3F60"/>
    <w:rsid w:val="001A560A"/>
    <w:rsid w:val="001A5911"/>
    <w:rsid w:val="001A61AE"/>
    <w:rsid w:val="001A6251"/>
    <w:rsid w:val="001A6562"/>
    <w:rsid w:val="001A7382"/>
    <w:rsid w:val="001A75FD"/>
    <w:rsid w:val="001B0A9E"/>
    <w:rsid w:val="001B37D0"/>
    <w:rsid w:val="001B3996"/>
    <w:rsid w:val="001B3BF9"/>
    <w:rsid w:val="001B442F"/>
    <w:rsid w:val="001B4787"/>
    <w:rsid w:val="001B4F41"/>
    <w:rsid w:val="001B54ED"/>
    <w:rsid w:val="001B57AA"/>
    <w:rsid w:val="001B5FBB"/>
    <w:rsid w:val="001B62CA"/>
    <w:rsid w:val="001B6E39"/>
    <w:rsid w:val="001C1351"/>
    <w:rsid w:val="001C1D52"/>
    <w:rsid w:val="001C2124"/>
    <w:rsid w:val="001C35B6"/>
    <w:rsid w:val="001C3663"/>
    <w:rsid w:val="001C3D50"/>
    <w:rsid w:val="001C42ED"/>
    <w:rsid w:val="001C4920"/>
    <w:rsid w:val="001C62AA"/>
    <w:rsid w:val="001C6B38"/>
    <w:rsid w:val="001D1E82"/>
    <w:rsid w:val="001D3148"/>
    <w:rsid w:val="001D3D27"/>
    <w:rsid w:val="001D42C2"/>
    <w:rsid w:val="001D483A"/>
    <w:rsid w:val="001D4E6D"/>
    <w:rsid w:val="001D57C6"/>
    <w:rsid w:val="001D647B"/>
    <w:rsid w:val="001D66E5"/>
    <w:rsid w:val="001D7170"/>
    <w:rsid w:val="001D73C2"/>
    <w:rsid w:val="001D7F8A"/>
    <w:rsid w:val="001E061D"/>
    <w:rsid w:val="001E0FA6"/>
    <w:rsid w:val="001E10DC"/>
    <w:rsid w:val="001E2344"/>
    <w:rsid w:val="001E2A6C"/>
    <w:rsid w:val="001E3CED"/>
    <w:rsid w:val="001E3E5F"/>
    <w:rsid w:val="001E4333"/>
    <w:rsid w:val="001E467E"/>
    <w:rsid w:val="001E47E7"/>
    <w:rsid w:val="001E488F"/>
    <w:rsid w:val="001E4E4D"/>
    <w:rsid w:val="001E5259"/>
    <w:rsid w:val="001E62F7"/>
    <w:rsid w:val="001E6FB7"/>
    <w:rsid w:val="001E71E9"/>
    <w:rsid w:val="001F02AA"/>
    <w:rsid w:val="001F0BBE"/>
    <w:rsid w:val="001F1441"/>
    <w:rsid w:val="001F1AE9"/>
    <w:rsid w:val="001F1D52"/>
    <w:rsid w:val="001F259A"/>
    <w:rsid w:val="001F25A1"/>
    <w:rsid w:val="001F2616"/>
    <w:rsid w:val="001F266B"/>
    <w:rsid w:val="001F274C"/>
    <w:rsid w:val="001F29FF"/>
    <w:rsid w:val="001F43BC"/>
    <w:rsid w:val="001F4895"/>
    <w:rsid w:val="001F4E8C"/>
    <w:rsid w:val="001F59C1"/>
    <w:rsid w:val="001F5BBF"/>
    <w:rsid w:val="001F6532"/>
    <w:rsid w:val="001F6933"/>
    <w:rsid w:val="001F6CD8"/>
    <w:rsid w:val="001F7D4F"/>
    <w:rsid w:val="002008B7"/>
    <w:rsid w:val="00202C70"/>
    <w:rsid w:val="00203525"/>
    <w:rsid w:val="00204512"/>
    <w:rsid w:val="00204C0A"/>
    <w:rsid w:val="002051D0"/>
    <w:rsid w:val="0020534A"/>
    <w:rsid w:val="0020623B"/>
    <w:rsid w:val="00206A85"/>
    <w:rsid w:val="0020786B"/>
    <w:rsid w:val="00210437"/>
    <w:rsid w:val="00210610"/>
    <w:rsid w:val="00211A62"/>
    <w:rsid w:val="00212484"/>
    <w:rsid w:val="00212768"/>
    <w:rsid w:val="00212769"/>
    <w:rsid w:val="00212999"/>
    <w:rsid w:val="00213257"/>
    <w:rsid w:val="00214A91"/>
    <w:rsid w:val="00214BA2"/>
    <w:rsid w:val="00214E24"/>
    <w:rsid w:val="002165F1"/>
    <w:rsid w:val="00217B8B"/>
    <w:rsid w:val="002209D6"/>
    <w:rsid w:val="00220C7B"/>
    <w:rsid w:val="0022163A"/>
    <w:rsid w:val="0022263F"/>
    <w:rsid w:val="00222A42"/>
    <w:rsid w:val="00223395"/>
    <w:rsid w:val="00223E6E"/>
    <w:rsid w:val="002244C9"/>
    <w:rsid w:val="00225E19"/>
    <w:rsid w:val="00226424"/>
    <w:rsid w:val="002264B0"/>
    <w:rsid w:val="002271A3"/>
    <w:rsid w:val="00230D84"/>
    <w:rsid w:val="002332CF"/>
    <w:rsid w:val="00234074"/>
    <w:rsid w:val="0023435C"/>
    <w:rsid w:val="00234995"/>
    <w:rsid w:val="00234E0E"/>
    <w:rsid w:val="00236062"/>
    <w:rsid w:val="00236216"/>
    <w:rsid w:val="00237108"/>
    <w:rsid w:val="00243B56"/>
    <w:rsid w:val="00244376"/>
    <w:rsid w:val="00244EC2"/>
    <w:rsid w:val="002451F9"/>
    <w:rsid w:val="00245AE0"/>
    <w:rsid w:val="0024752E"/>
    <w:rsid w:val="0025172B"/>
    <w:rsid w:val="00251C01"/>
    <w:rsid w:val="00253FDF"/>
    <w:rsid w:val="00254575"/>
    <w:rsid w:val="00255D94"/>
    <w:rsid w:val="00256F63"/>
    <w:rsid w:val="00257AF8"/>
    <w:rsid w:val="00260578"/>
    <w:rsid w:val="00261276"/>
    <w:rsid w:val="0026138E"/>
    <w:rsid w:val="00261ED0"/>
    <w:rsid w:val="002628C6"/>
    <w:rsid w:val="00264BB0"/>
    <w:rsid w:val="00264E28"/>
    <w:rsid w:val="00265FFD"/>
    <w:rsid w:val="002672DE"/>
    <w:rsid w:val="00267EAE"/>
    <w:rsid w:val="002702FA"/>
    <w:rsid w:val="002710B3"/>
    <w:rsid w:val="0027136A"/>
    <w:rsid w:val="00271923"/>
    <w:rsid w:val="00271AB1"/>
    <w:rsid w:val="002741FC"/>
    <w:rsid w:val="002753D3"/>
    <w:rsid w:val="00275600"/>
    <w:rsid w:val="00275AD7"/>
    <w:rsid w:val="00275B2C"/>
    <w:rsid w:val="002764DF"/>
    <w:rsid w:val="0027655F"/>
    <w:rsid w:val="002765C6"/>
    <w:rsid w:val="00277413"/>
    <w:rsid w:val="00277903"/>
    <w:rsid w:val="002800E5"/>
    <w:rsid w:val="00280510"/>
    <w:rsid w:val="002816DA"/>
    <w:rsid w:val="00281F31"/>
    <w:rsid w:val="00282197"/>
    <w:rsid w:val="00282B72"/>
    <w:rsid w:val="00282BBC"/>
    <w:rsid w:val="00283C0A"/>
    <w:rsid w:val="00283C66"/>
    <w:rsid w:val="00283E09"/>
    <w:rsid w:val="00283F50"/>
    <w:rsid w:val="0028432D"/>
    <w:rsid w:val="00284C9E"/>
    <w:rsid w:val="00285CFE"/>
    <w:rsid w:val="00287395"/>
    <w:rsid w:val="00290101"/>
    <w:rsid w:val="0029060B"/>
    <w:rsid w:val="00291247"/>
    <w:rsid w:val="00291363"/>
    <w:rsid w:val="0029190D"/>
    <w:rsid w:val="002920AA"/>
    <w:rsid w:val="002921D8"/>
    <w:rsid w:val="002921F9"/>
    <w:rsid w:val="002935C2"/>
    <w:rsid w:val="002936D7"/>
    <w:rsid w:val="00293727"/>
    <w:rsid w:val="00293746"/>
    <w:rsid w:val="002938B4"/>
    <w:rsid w:val="00293B27"/>
    <w:rsid w:val="00293C73"/>
    <w:rsid w:val="00294830"/>
    <w:rsid w:val="00296A8E"/>
    <w:rsid w:val="00296D5D"/>
    <w:rsid w:val="002972E6"/>
    <w:rsid w:val="00297341"/>
    <w:rsid w:val="002979B2"/>
    <w:rsid w:val="002A01A5"/>
    <w:rsid w:val="002A0E7D"/>
    <w:rsid w:val="002A0F86"/>
    <w:rsid w:val="002A1267"/>
    <w:rsid w:val="002A1542"/>
    <w:rsid w:val="002A178A"/>
    <w:rsid w:val="002A2DA4"/>
    <w:rsid w:val="002A3CEA"/>
    <w:rsid w:val="002A454A"/>
    <w:rsid w:val="002A5A7C"/>
    <w:rsid w:val="002A5CFC"/>
    <w:rsid w:val="002A61BD"/>
    <w:rsid w:val="002A6762"/>
    <w:rsid w:val="002A6BD6"/>
    <w:rsid w:val="002B0BC1"/>
    <w:rsid w:val="002B0E80"/>
    <w:rsid w:val="002B1525"/>
    <w:rsid w:val="002B22B8"/>
    <w:rsid w:val="002B3F69"/>
    <w:rsid w:val="002B45AE"/>
    <w:rsid w:val="002B4E9A"/>
    <w:rsid w:val="002B4F08"/>
    <w:rsid w:val="002B5512"/>
    <w:rsid w:val="002B6CEC"/>
    <w:rsid w:val="002B6D71"/>
    <w:rsid w:val="002B7052"/>
    <w:rsid w:val="002B73CB"/>
    <w:rsid w:val="002C1D07"/>
    <w:rsid w:val="002C3A3D"/>
    <w:rsid w:val="002C3FE9"/>
    <w:rsid w:val="002C4168"/>
    <w:rsid w:val="002C4F93"/>
    <w:rsid w:val="002C51F7"/>
    <w:rsid w:val="002C557F"/>
    <w:rsid w:val="002C5736"/>
    <w:rsid w:val="002C5B0C"/>
    <w:rsid w:val="002D00A3"/>
    <w:rsid w:val="002D1943"/>
    <w:rsid w:val="002D212D"/>
    <w:rsid w:val="002D234C"/>
    <w:rsid w:val="002D351A"/>
    <w:rsid w:val="002D3C72"/>
    <w:rsid w:val="002D4C5E"/>
    <w:rsid w:val="002D5A48"/>
    <w:rsid w:val="002D6E5A"/>
    <w:rsid w:val="002E0ACA"/>
    <w:rsid w:val="002E0C3A"/>
    <w:rsid w:val="002E1D36"/>
    <w:rsid w:val="002E3024"/>
    <w:rsid w:val="002E355E"/>
    <w:rsid w:val="002E4136"/>
    <w:rsid w:val="002E44DD"/>
    <w:rsid w:val="002E62CC"/>
    <w:rsid w:val="002E631B"/>
    <w:rsid w:val="002E67B2"/>
    <w:rsid w:val="002F0134"/>
    <w:rsid w:val="002F04E4"/>
    <w:rsid w:val="002F0772"/>
    <w:rsid w:val="002F0C4C"/>
    <w:rsid w:val="002F11CA"/>
    <w:rsid w:val="002F14E8"/>
    <w:rsid w:val="002F2B73"/>
    <w:rsid w:val="002F3C49"/>
    <w:rsid w:val="002F45D2"/>
    <w:rsid w:val="002F5040"/>
    <w:rsid w:val="002F5588"/>
    <w:rsid w:val="002F7063"/>
    <w:rsid w:val="002F71DC"/>
    <w:rsid w:val="002F7BBB"/>
    <w:rsid w:val="002F7D98"/>
    <w:rsid w:val="002F7D99"/>
    <w:rsid w:val="002F7F8E"/>
    <w:rsid w:val="002F7FB9"/>
    <w:rsid w:val="00300382"/>
    <w:rsid w:val="0030040D"/>
    <w:rsid w:val="00300D3B"/>
    <w:rsid w:val="00300E26"/>
    <w:rsid w:val="00301179"/>
    <w:rsid w:val="00301441"/>
    <w:rsid w:val="003016D7"/>
    <w:rsid w:val="003017DA"/>
    <w:rsid w:val="00301CD6"/>
    <w:rsid w:val="00302651"/>
    <w:rsid w:val="00302766"/>
    <w:rsid w:val="00303270"/>
    <w:rsid w:val="003050E0"/>
    <w:rsid w:val="0030579C"/>
    <w:rsid w:val="00305AED"/>
    <w:rsid w:val="00305E76"/>
    <w:rsid w:val="00306335"/>
    <w:rsid w:val="00306911"/>
    <w:rsid w:val="00307239"/>
    <w:rsid w:val="00307EF5"/>
    <w:rsid w:val="00310EB3"/>
    <w:rsid w:val="00311080"/>
    <w:rsid w:val="003123C0"/>
    <w:rsid w:val="00312CE4"/>
    <w:rsid w:val="00313D36"/>
    <w:rsid w:val="00314A55"/>
    <w:rsid w:val="0031504A"/>
    <w:rsid w:val="0031505B"/>
    <w:rsid w:val="00315793"/>
    <w:rsid w:val="00315948"/>
    <w:rsid w:val="00316549"/>
    <w:rsid w:val="00316A8A"/>
    <w:rsid w:val="00316D04"/>
    <w:rsid w:val="0031747A"/>
    <w:rsid w:val="003174DF"/>
    <w:rsid w:val="00317C6E"/>
    <w:rsid w:val="00317FCF"/>
    <w:rsid w:val="00320356"/>
    <w:rsid w:val="00320A09"/>
    <w:rsid w:val="00320D0E"/>
    <w:rsid w:val="003213B3"/>
    <w:rsid w:val="003216BC"/>
    <w:rsid w:val="00321B8C"/>
    <w:rsid w:val="00322B2B"/>
    <w:rsid w:val="00323680"/>
    <w:rsid w:val="003244D0"/>
    <w:rsid w:val="00327748"/>
    <w:rsid w:val="0033001F"/>
    <w:rsid w:val="00330238"/>
    <w:rsid w:val="00332052"/>
    <w:rsid w:val="00332A64"/>
    <w:rsid w:val="00332D3D"/>
    <w:rsid w:val="00333708"/>
    <w:rsid w:val="0033392E"/>
    <w:rsid w:val="00334BA9"/>
    <w:rsid w:val="0033507C"/>
    <w:rsid w:val="003352AD"/>
    <w:rsid w:val="00336549"/>
    <w:rsid w:val="00336B86"/>
    <w:rsid w:val="00336CE2"/>
    <w:rsid w:val="003372A8"/>
    <w:rsid w:val="003378C9"/>
    <w:rsid w:val="003378FA"/>
    <w:rsid w:val="00340E2F"/>
    <w:rsid w:val="00340E9F"/>
    <w:rsid w:val="003415D4"/>
    <w:rsid w:val="00341B05"/>
    <w:rsid w:val="00341E6A"/>
    <w:rsid w:val="00342270"/>
    <w:rsid w:val="003426D5"/>
    <w:rsid w:val="00342C8C"/>
    <w:rsid w:val="003430EC"/>
    <w:rsid w:val="00344461"/>
    <w:rsid w:val="003467A7"/>
    <w:rsid w:val="00346A6A"/>
    <w:rsid w:val="00347110"/>
    <w:rsid w:val="00347BCC"/>
    <w:rsid w:val="00350589"/>
    <w:rsid w:val="0035096D"/>
    <w:rsid w:val="00350CEC"/>
    <w:rsid w:val="00350DCD"/>
    <w:rsid w:val="0035164A"/>
    <w:rsid w:val="003516C4"/>
    <w:rsid w:val="00351C41"/>
    <w:rsid w:val="00351E93"/>
    <w:rsid w:val="003539F9"/>
    <w:rsid w:val="00353D9E"/>
    <w:rsid w:val="00354139"/>
    <w:rsid w:val="00354E6D"/>
    <w:rsid w:val="00355605"/>
    <w:rsid w:val="00356890"/>
    <w:rsid w:val="00360907"/>
    <w:rsid w:val="00361A0C"/>
    <w:rsid w:val="00362902"/>
    <w:rsid w:val="00363734"/>
    <w:rsid w:val="00363B15"/>
    <w:rsid w:val="00363BF2"/>
    <w:rsid w:val="00363E04"/>
    <w:rsid w:val="0036537D"/>
    <w:rsid w:val="00366C5B"/>
    <w:rsid w:val="00366FB0"/>
    <w:rsid w:val="00367249"/>
    <w:rsid w:val="00367F33"/>
    <w:rsid w:val="00370A24"/>
    <w:rsid w:val="003713D1"/>
    <w:rsid w:val="00371445"/>
    <w:rsid w:val="00372C7D"/>
    <w:rsid w:val="0037301D"/>
    <w:rsid w:val="00373039"/>
    <w:rsid w:val="00373998"/>
    <w:rsid w:val="00373AF2"/>
    <w:rsid w:val="00373C5F"/>
    <w:rsid w:val="0037438F"/>
    <w:rsid w:val="00374BD9"/>
    <w:rsid w:val="00375026"/>
    <w:rsid w:val="003756ED"/>
    <w:rsid w:val="00375A90"/>
    <w:rsid w:val="00376191"/>
    <w:rsid w:val="00376C47"/>
    <w:rsid w:val="00376CA4"/>
    <w:rsid w:val="0037757C"/>
    <w:rsid w:val="003778C6"/>
    <w:rsid w:val="00377DBE"/>
    <w:rsid w:val="00380341"/>
    <w:rsid w:val="00382619"/>
    <w:rsid w:val="00383D4F"/>
    <w:rsid w:val="00384125"/>
    <w:rsid w:val="00384AB8"/>
    <w:rsid w:val="003853F8"/>
    <w:rsid w:val="00385980"/>
    <w:rsid w:val="003860F5"/>
    <w:rsid w:val="003868F7"/>
    <w:rsid w:val="00390CA5"/>
    <w:rsid w:val="003911BE"/>
    <w:rsid w:val="003917E8"/>
    <w:rsid w:val="00392FAC"/>
    <w:rsid w:val="00394744"/>
    <w:rsid w:val="00395225"/>
    <w:rsid w:val="003959A6"/>
    <w:rsid w:val="00396174"/>
    <w:rsid w:val="003961E5"/>
    <w:rsid w:val="0039717D"/>
    <w:rsid w:val="003971D8"/>
    <w:rsid w:val="00397B74"/>
    <w:rsid w:val="003A09EE"/>
    <w:rsid w:val="003A0E4F"/>
    <w:rsid w:val="003A13F7"/>
    <w:rsid w:val="003A16DC"/>
    <w:rsid w:val="003A18CB"/>
    <w:rsid w:val="003A1C9E"/>
    <w:rsid w:val="003A1DB4"/>
    <w:rsid w:val="003A209A"/>
    <w:rsid w:val="003A2568"/>
    <w:rsid w:val="003A2AF7"/>
    <w:rsid w:val="003A398C"/>
    <w:rsid w:val="003A3BA4"/>
    <w:rsid w:val="003A436C"/>
    <w:rsid w:val="003A5A4B"/>
    <w:rsid w:val="003A73C3"/>
    <w:rsid w:val="003A75CA"/>
    <w:rsid w:val="003A7BBE"/>
    <w:rsid w:val="003B080D"/>
    <w:rsid w:val="003B15C5"/>
    <w:rsid w:val="003B2022"/>
    <w:rsid w:val="003B40E5"/>
    <w:rsid w:val="003B5E57"/>
    <w:rsid w:val="003B624A"/>
    <w:rsid w:val="003B62F7"/>
    <w:rsid w:val="003B74E6"/>
    <w:rsid w:val="003C0D6F"/>
    <w:rsid w:val="003C1D9D"/>
    <w:rsid w:val="003C2305"/>
    <w:rsid w:val="003C2935"/>
    <w:rsid w:val="003C2A4E"/>
    <w:rsid w:val="003C3922"/>
    <w:rsid w:val="003C3E86"/>
    <w:rsid w:val="003C46C9"/>
    <w:rsid w:val="003C4C00"/>
    <w:rsid w:val="003C5671"/>
    <w:rsid w:val="003C56FC"/>
    <w:rsid w:val="003C5FD2"/>
    <w:rsid w:val="003C67B5"/>
    <w:rsid w:val="003C6831"/>
    <w:rsid w:val="003C72D0"/>
    <w:rsid w:val="003C743D"/>
    <w:rsid w:val="003C77BF"/>
    <w:rsid w:val="003D009D"/>
    <w:rsid w:val="003D040E"/>
    <w:rsid w:val="003D076D"/>
    <w:rsid w:val="003D0A2A"/>
    <w:rsid w:val="003D0B96"/>
    <w:rsid w:val="003D1B86"/>
    <w:rsid w:val="003D1D9C"/>
    <w:rsid w:val="003D299C"/>
    <w:rsid w:val="003D30A8"/>
    <w:rsid w:val="003D3682"/>
    <w:rsid w:val="003D4306"/>
    <w:rsid w:val="003D44B0"/>
    <w:rsid w:val="003D523D"/>
    <w:rsid w:val="003D55A0"/>
    <w:rsid w:val="003D585C"/>
    <w:rsid w:val="003D5BC0"/>
    <w:rsid w:val="003D5C80"/>
    <w:rsid w:val="003D6A8E"/>
    <w:rsid w:val="003D72D7"/>
    <w:rsid w:val="003D7AFC"/>
    <w:rsid w:val="003E0778"/>
    <w:rsid w:val="003E38F5"/>
    <w:rsid w:val="003E3969"/>
    <w:rsid w:val="003E3FC4"/>
    <w:rsid w:val="003E4D72"/>
    <w:rsid w:val="003E5092"/>
    <w:rsid w:val="003E51A4"/>
    <w:rsid w:val="003E5981"/>
    <w:rsid w:val="003E59FC"/>
    <w:rsid w:val="003E6462"/>
    <w:rsid w:val="003E7301"/>
    <w:rsid w:val="003F011B"/>
    <w:rsid w:val="003F0419"/>
    <w:rsid w:val="003F0ED2"/>
    <w:rsid w:val="003F195E"/>
    <w:rsid w:val="003F1AF5"/>
    <w:rsid w:val="003F1BDD"/>
    <w:rsid w:val="003F22E5"/>
    <w:rsid w:val="003F26D7"/>
    <w:rsid w:val="003F2AE4"/>
    <w:rsid w:val="003F2D2E"/>
    <w:rsid w:val="003F428C"/>
    <w:rsid w:val="003F5814"/>
    <w:rsid w:val="003F685A"/>
    <w:rsid w:val="003F742A"/>
    <w:rsid w:val="003F7973"/>
    <w:rsid w:val="003F7CA7"/>
    <w:rsid w:val="0040077E"/>
    <w:rsid w:val="00401309"/>
    <w:rsid w:val="0040298D"/>
    <w:rsid w:val="00402B28"/>
    <w:rsid w:val="004039BC"/>
    <w:rsid w:val="00403B1F"/>
    <w:rsid w:val="004057C5"/>
    <w:rsid w:val="0040670E"/>
    <w:rsid w:val="004107B2"/>
    <w:rsid w:val="004107FE"/>
    <w:rsid w:val="00411372"/>
    <w:rsid w:val="00411919"/>
    <w:rsid w:val="00413002"/>
    <w:rsid w:val="004131FD"/>
    <w:rsid w:val="004135E4"/>
    <w:rsid w:val="00413AC1"/>
    <w:rsid w:val="00413BCE"/>
    <w:rsid w:val="00413DCE"/>
    <w:rsid w:val="004142AB"/>
    <w:rsid w:val="004142AD"/>
    <w:rsid w:val="0041473F"/>
    <w:rsid w:val="00414E1A"/>
    <w:rsid w:val="00414E6A"/>
    <w:rsid w:val="00414F9A"/>
    <w:rsid w:val="0041526A"/>
    <w:rsid w:val="00415E80"/>
    <w:rsid w:val="00416443"/>
    <w:rsid w:val="00416EC8"/>
    <w:rsid w:val="00420389"/>
    <w:rsid w:val="00420D58"/>
    <w:rsid w:val="00421F30"/>
    <w:rsid w:val="00423326"/>
    <w:rsid w:val="00423630"/>
    <w:rsid w:val="00423BC2"/>
    <w:rsid w:val="00423DA6"/>
    <w:rsid w:val="0042456F"/>
    <w:rsid w:val="004245F0"/>
    <w:rsid w:val="00425829"/>
    <w:rsid w:val="00425B34"/>
    <w:rsid w:val="004263E0"/>
    <w:rsid w:val="0042683B"/>
    <w:rsid w:val="0042694B"/>
    <w:rsid w:val="00426E62"/>
    <w:rsid w:val="00427245"/>
    <w:rsid w:val="0042768D"/>
    <w:rsid w:val="004301D6"/>
    <w:rsid w:val="00432367"/>
    <w:rsid w:val="00432D41"/>
    <w:rsid w:val="00434A5A"/>
    <w:rsid w:val="004361AC"/>
    <w:rsid w:val="004369BB"/>
    <w:rsid w:val="0044009E"/>
    <w:rsid w:val="004409A8"/>
    <w:rsid w:val="0044220F"/>
    <w:rsid w:val="00442998"/>
    <w:rsid w:val="0044374E"/>
    <w:rsid w:val="0044399E"/>
    <w:rsid w:val="0044405C"/>
    <w:rsid w:val="0044585A"/>
    <w:rsid w:val="00451470"/>
    <w:rsid w:val="00451B76"/>
    <w:rsid w:val="00451BAB"/>
    <w:rsid w:val="00454142"/>
    <w:rsid w:val="004541D0"/>
    <w:rsid w:val="004544A0"/>
    <w:rsid w:val="00454ABD"/>
    <w:rsid w:val="00455E74"/>
    <w:rsid w:val="00456308"/>
    <w:rsid w:val="004568EF"/>
    <w:rsid w:val="00457820"/>
    <w:rsid w:val="00457D38"/>
    <w:rsid w:val="004601B0"/>
    <w:rsid w:val="00460703"/>
    <w:rsid w:val="0046313E"/>
    <w:rsid w:val="00464599"/>
    <w:rsid w:val="004654B0"/>
    <w:rsid w:val="0046555A"/>
    <w:rsid w:val="004657C6"/>
    <w:rsid w:val="0046588D"/>
    <w:rsid w:val="00465FB9"/>
    <w:rsid w:val="004704DD"/>
    <w:rsid w:val="004710FC"/>
    <w:rsid w:val="00471CDE"/>
    <w:rsid w:val="00472013"/>
    <w:rsid w:val="0047242C"/>
    <w:rsid w:val="00472E64"/>
    <w:rsid w:val="004741BB"/>
    <w:rsid w:val="00475AEB"/>
    <w:rsid w:val="004761A7"/>
    <w:rsid w:val="0047633C"/>
    <w:rsid w:val="00477476"/>
    <w:rsid w:val="004778B6"/>
    <w:rsid w:val="00480096"/>
    <w:rsid w:val="0048073B"/>
    <w:rsid w:val="004829D7"/>
    <w:rsid w:val="00482C20"/>
    <w:rsid w:val="00483066"/>
    <w:rsid w:val="00483A09"/>
    <w:rsid w:val="00483ECD"/>
    <w:rsid w:val="0048463F"/>
    <w:rsid w:val="0048476E"/>
    <w:rsid w:val="00484E01"/>
    <w:rsid w:val="0048525D"/>
    <w:rsid w:val="00486D57"/>
    <w:rsid w:val="00487B85"/>
    <w:rsid w:val="00487EA4"/>
    <w:rsid w:val="00487FF8"/>
    <w:rsid w:val="00490187"/>
    <w:rsid w:val="00491532"/>
    <w:rsid w:val="0049298B"/>
    <w:rsid w:val="00492BE7"/>
    <w:rsid w:val="00492C2E"/>
    <w:rsid w:val="004940C1"/>
    <w:rsid w:val="0049473E"/>
    <w:rsid w:val="00495E34"/>
    <w:rsid w:val="004972DA"/>
    <w:rsid w:val="004A0244"/>
    <w:rsid w:val="004A0A0B"/>
    <w:rsid w:val="004A0F0D"/>
    <w:rsid w:val="004A136B"/>
    <w:rsid w:val="004A144A"/>
    <w:rsid w:val="004A2D67"/>
    <w:rsid w:val="004A2FA5"/>
    <w:rsid w:val="004A4C57"/>
    <w:rsid w:val="004A6884"/>
    <w:rsid w:val="004A7651"/>
    <w:rsid w:val="004A7911"/>
    <w:rsid w:val="004A7ACB"/>
    <w:rsid w:val="004A7F30"/>
    <w:rsid w:val="004B0309"/>
    <w:rsid w:val="004B26E7"/>
    <w:rsid w:val="004B2A0A"/>
    <w:rsid w:val="004B3014"/>
    <w:rsid w:val="004B44F3"/>
    <w:rsid w:val="004B4694"/>
    <w:rsid w:val="004B5BD4"/>
    <w:rsid w:val="004B609F"/>
    <w:rsid w:val="004B6444"/>
    <w:rsid w:val="004B7254"/>
    <w:rsid w:val="004B7425"/>
    <w:rsid w:val="004B7D2A"/>
    <w:rsid w:val="004C1612"/>
    <w:rsid w:val="004C1746"/>
    <w:rsid w:val="004C17CF"/>
    <w:rsid w:val="004C1F81"/>
    <w:rsid w:val="004C280F"/>
    <w:rsid w:val="004C2BB7"/>
    <w:rsid w:val="004C416D"/>
    <w:rsid w:val="004C4D4C"/>
    <w:rsid w:val="004C5AED"/>
    <w:rsid w:val="004C66E9"/>
    <w:rsid w:val="004C75FE"/>
    <w:rsid w:val="004D1062"/>
    <w:rsid w:val="004D19CE"/>
    <w:rsid w:val="004D1B37"/>
    <w:rsid w:val="004D3C7A"/>
    <w:rsid w:val="004D60BB"/>
    <w:rsid w:val="004D630C"/>
    <w:rsid w:val="004D6BE1"/>
    <w:rsid w:val="004D71E5"/>
    <w:rsid w:val="004D7582"/>
    <w:rsid w:val="004D790F"/>
    <w:rsid w:val="004E05E8"/>
    <w:rsid w:val="004E1625"/>
    <w:rsid w:val="004E174D"/>
    <w:rsid w:val="004E21ED"/>
    <w:rsid w:val="004E2D1E"/>
    <w:rsid w:val="004E2E83"/>
    <w:rsid w:val="004E3DFE"/>
    <w:rsid w:val="004E5108"/>
    <w:rsid w:val="004E5367"/>
    <w:rsid w:val="004E68E2"/>
    <w:rsid w:val="004F0235"/>
    <w:rsid w:val="004F0C8A"/>
    <w:rsid w:val="004F0E24"/>
    <w:rsid w:val="004F0EA7"/>
    <w:rsid w:val="004F1974"/>
    <w:rsid w:val="004F2BD5"/>
    <w:rsid w:val="004F2F6D"/>
    <w:rsid w:val="004F40AA"/>
    <w:rsid w:val="004F4969"/>
    <w:rsid w:val="004F4AC7"/>
    <w:rsid w:val="004F4B8E"/>
    <w:rsid w:val="004F545C"/>
    <w:rsid w:val="004F75C0"/>
    <w:rsid w:val="004F7688"/>
    <w:rsid w:val="004F7CA5"/>
    <w:rsid w:val="00500711"/>
    <w:rsid w:val="00502A49"/>
    <w:rsid w:val="00504A86"/>
    <w:rsid w:val="00504BAB"/>
    <w:rsid w:val="00505665"/>
    <w:rsid w:val="005057B6"/>
    <w:rsid w:val="00506204"/>
    <w:rsid w:val="0050731F"/>
    <w:rsid w:val="005075A8"/>
    <w:rsid w:val="00510DF1"/>
    <w:rsid w:val="00511B3B"/>
    <w:rsid w:val="00511E1E"/>
    <w:rsid w:val="00512E92"/>
    <w:rsid w:val="005137C1"/>
    <w:rsid w:val="005137DC"/>
    <w:rsid w:val="00514793"/>
    <w:rsid w:val="00514E1D"/>
    <w:rsid w:val="005171F6"/>
    <w:rsid w:val="005176A0"/>
    <w:rsid w:val="00522B8C"/>
    <w:rsid w:val="005235CE"/>
    <w:rsid w:val="00523A5C"/>
    <w:rsid w:val="00525026"/>
    <w:rsid w:val="00525539"/>
    <w:rsid w:val="005257CD"/>
    <w:rsid w:val="00526C81"/>
    <w:rsid w:val="00526CB0"/>
    <w:rsid w:val="0052733E"/>
    <w:rsid w:val="00527A9A"/>
    <w:rsid w:val="00527D1F"/>
    <w:rsid w:val="00530AE4"/>
    <w:rsid w:val="00531094"/>
    <w:rsid w:val="0053112B"/>
    <w:rsid w:val="00531D90"/>
    <w:rsid w:val="0053464E"/>
    <w:rsid w:val="00534C82"/>
    <w:rsid w:val="00535C86"/>
    <w:rsid w:val="00537657"/>
    <w:rsid w:val="005412D8"/>
    <w:rsid w:val="00542173"/>
    <w:rsid w:val="00542E86"/>
    <w:rsid w:val="0054310A"/>
    <w:rsid w:val="0054357E"/>
    <w:rsid w:val="0054383B"/>
    <w:rsid w:val="00544303"/>
    <w:rsid w:val="00544BC0"/>
    <w:rsid w:val="00546C20"/>
    <w:rsid w:val="0054754A"/>
    <w:rsid w:val="005508A7"/>
    <w:rsid w:val="00550A96"/>
    <w:rsid w:val="00551A98"/>
    <w:rsid w:val="00551E71"/>
    <w:rsid w:val="00552C8E"/>
    <w:rsid w:val="00553574"/>
    <w:rsid w:val="00553B90"/>
    <w:rsid w:val="00553ECC"/>
    <w:rsid w:val="00554143"/>
    <w:rsid w:val="00554451"/>
    <w:rsid w:val="00554751"/>
    <w:rsid w:val="00554A2A"/>
    <w:rsid w:val="005553A9"/>
    <w:rsid w:val="00555410"/>
    <w:rsid w:val="0055642A"/>
    <w:rsid w:val="00556487"/>
    <w:rsid w:val="00556DB9"/>
    <w:rsid w:val="00557136"/>
    <w:rsid w:val="005578C4"/>
    <w:rsid w:val="00557BF7"/>
    <w:rsid w:val="00557DA5"/>
    <w:rsid w:val="00557FE3"/>
    <w:rsid w:val="00562963"/>
    <w:rsid w:val="00562DF9"/>
    <w:rsid w:val="00563605"/>
    <w:rsid w:val="00564648"/>
    <w:rsid w:val="00564CED"/>
    <w:rsid w:val="00566206"/>
    <w:rsid w:val="005662CB"/>
    <w:rsid w:val="00566841"/>
    <w:rsid w:val="00566E5E"/>
    <w:rsid w:val="00567462"/>
    <w:rsid w:val="00571350"/>
    <w:rsid w:val="00571566"/>
    <w:rsid w:val="0057266B"/>
    <w:rsid w:val="005734F1"/>
    <w:rsid w:val="0057366C"/>
    <w:rsid w:val="0057441F"/>
    <w:rsid w:val="00574843"/>
    <w:rsid w:val="00574EF8"/>
    <w:rsid w:val="005751F5"/>
    <w:rsid w:val="00576A91"/>
    <w:rsid w:val="0057784D"/>
    <w:rsid w:val="00577BA1"/>
    <w:rsid w:val="00581115"/>
    <w:rsid w:val="0058131E"/>
    <w:rsid w:val="00582144"/>
    <w:rsid w:val="00582AF4"/>
    <w:rsid w:val="00582BCB"/>
    <w:rsid w:val="00583447"/>
    <w:rsid w:val="00583F51"/>
    <w:rsid w:val="00584BD3"/>
    <w:rsid w:val="00584EC6"/>
    <w:rsid w:val="005853BB"/>
    <w:rsid w:val="005858E1"/>
    <w:rsid w:val="00585EDF"/>
    <w:rsid w:val="005866D8"/>
    <w:rsid w:val="00586CD7"/>
    <w:rsid w:val="005879A1"/>
    <w:rsid w:val="00590813"/>
    <w:rsid w:val="00590FD7"/>
    <w:rsid w:val="005917C4"/>
    <w:rsid w:val="0059253C"/>
    <w:rsid w:val="00593256"/>
    <w:rsid w:val="005934E9"/>
    <w:rsid w:val="00593839"/>
    <w:rsid w:val="00593E1F"/>
    <w:rsid w:val="00594149"/>
    <w:rsid w:val="005942C8"/>
    <w:rsid w:val="00594854"/>
    <w:rsid w:val="00595DB2"/>
    <w:rsid w:val="00595E7E"/>
    <w:rsid w:val="005965E9"/>
    <w:rsid w:val="00597EC1"/>
    <w:rsid w:val="005A0F3F"/>
    <w:rsid w:val="005A16D5"/>
    <w:rsid w:val="005A1F86"/>
    <w:rsid w:val="005A269C"/>
    <w:rsid w:val="005A3846"/>
    <w:rsid w:val="005A38BF"/>
    <w:rsid w:val="005A39F1"/>
    <w:rsid w:val="005A4A4E"/>
    <w:rsid w:val="005A4D66"/>
    <w:rsid w:val="005A5211"/>
    <w:rsid w:val="005A5B35"/>
    <w:rsid w:val="005A6706"/>
    <w:rsid w:val="005A67F6"/>
    <w:rsid w:val="005A68B3"/>
    <w:rsid w:val="005A7130"/>
    <w:rsid w:val="005A75DC"/>
    <w:rsid w:val="005A7B72"/>
    <w:rsid w:val="005B02E3"/>
    <w:rsid w:val="005B05D9"/>
    <w:rsid w:val="005B079E"/>
    <w:rsid w:val="005B0AB2"/>
    <w:rsid w:val="005B0DF3"/>
    <w:rsid w:val="005B153F"/>
    <w:rsid w:val="005B15DF"/>
    <w:rsid w:val="005B2413"/>
    <w:rsid w:val="005B3B3A"/>
    <w:rsid w:val="005B552E"/>
    <w:rsid w:val="005B5AC5"/>
    <w:rsid w:val="005B5F26"/>
    <w:rsid w:val="005B66F9"/>
    <w:rsid w:val="005B746F"/>
    <w:rsid w:val="005B756A"/>
    <w:rsid w:val="005C08C5"/>
    <w:rsid w:val="005C1D51"/>
    <w:rsid w:val="005C369C"/>
    <w:rsid w:val="005C3F07"/>
    <w:rsid w:val="005C3FFE"/>
    <w:rsid w:val="005C40DE"/>
    <w:rsid w:val="005C50EB"/>
    <w:rsid w:val="005C5D54"/>
    <w:rsid w:val="005C6284"/>
    <w:rsid w:val="005D0CE8"/>
    <w:rsid w:val="005D0E18"/>
    <w:rsid w:val="005D105C"/>
    <w:rsid w:val="005D237A"/>
    <w:rsid w:val="005D2822"/>
    <w:rsid w:val="005D2EA2"/>
    <w:rsid w:val="005D3B04"/>
    <w:rsid w:val="005D44C1"/>
    <w:rsid w:val="005D466F"/>
    <w:rsid w:val="005D4B97"/>
    <w:rsid w:val="005D57DD"/>
    <w:rsid w:val="005D5FEE"/>
    <w:rsid w:val="005D6D59"/>
    <w:rsid w:val="005D7816"/>
    <w:rsid w:val="005E0AB4"/>
    <w:rsid w:val="005E0B3A"/>
    <w:rsid w:val="005E1118"/>
    <w:rsid w:val="005E238E"/>
    <w:rsid w:val="005E24C9"/>
    <w:rsid w:val="005E2D8E"/>
    <w:rsid w:val="005E2E8D"/>
    <w:rsid w:val="005E3496"/>
    <w:rsid w:val="005E3711"/>
    <w:rsid w:val="005E3A35"/>
    <w:rsid w:val="005E3FD7"/>
    <w:rsid w:val="005E409A"/>
    <w:rsid w:val="005E4B86"/>
    <w:rsid w:val="005E4D55"/>
    <w:rsid w:val="005E4E16"/>
    <w:rsid w:val="005E4EBA"/>
    <w:rsid w:val="005E5651"/>
    <w:rsid w:val="005E5D24"/>
    <w:rsid w:val="005E790C"/>
    <w:rsid w:val="005F102D"/>
    <w:rsid w:val="005F181D"/>
    <w:rsid w:val="005F24D7"/>
    <w:rsid w:val="005F3549"/>
    <w:rsid w:val="005F6186"/>
    <w:rsid w:val="005F6B79"/>
    <w:rsid w:val="005F6BB3"/>
    <w:rsid w:val="005F744A"/>
    <w:rsid w:val="005F7899"/>
    <w:rsid w:val="006006BE"/>
    <w:rsid w:val="00600F47"/>
    <w:rsid w:val="00601628"/>
    <w:rsid w:val="006039E5"/>
    <w:rsid w:val="00604F43"/>
    <w:rsid w:val="006052E1"/>
    <w:rsid w:val="0060619C"/>
    <w:rsid w:val="00606FA9"/>
    <w:rsid w:val="00607087"/>
    <w:rsid w:val="00610885"/>
    <w:rsid w:val="00610899"/>
    <w:rsid w:val="006110AB"/>
    <w:rsid w:val="006111A5"/>
    <w:rsid w:val="00611F9E"/>
    <w:rsid w:val="006129D6"/>
    <w:rsid w:val="00612B70"/>
    <w:rsid w:val="006133AF"/>
    <w:rsid w:val="00613A95"/>
    <w:rsid w:val="00614C4C"/>
    <w:rsid w:val="00616753"/>
    <w:rsid w:val="00617BBD"/>
    <w:rsid w:val="00617BDC"/>
    <w:rsid w:val="00617E94"/>
    <w:rsid w:val="00621860"/>
    <w:rsid w:val="0062187C"/>
    <w:rsid w:val="00622454"/>
    <w:rsid w:val="0062298F"/>
    <w:rsid w:val="0062378E"/>
    <w:rsid w:val="006248E7"/>
    <w:rsid w:val="0062527A"/>
    <w:rsid w:val="00625860"/>
    <w:rsid w:val="0062597C"/>
    <w:rsid w:val="00625A1A"/>
    <w:rsid w:val="00626142"/>
    <w:rsid w:val="0062652E"/>
    <w:rsid w:val="006269EE"/>
    <w:rsid w:val="00630AA6"/>
    <w:rsid w:val="006326FC"/>
    <w:rsid w:val="00632DDB"/>
    <w:rsid w:val="00634FA1"/>
    <w:rsid w:val="006358EC"/>
    <w:rsid w:val="00635E46"/>
    <w:rsid w:val="0063703D"/>
    <w:rsid w:val="0063784E"/>
    <w:rsid w:val="00637CD1"/>
    <w:rsid w:val="00640413"/>
    <w:rsid w:val="00640C04"/>
    <w:rsid w:val="00640C5F"/>
    <w:rsid w:val="00641003"/>
    <w:rsid w:val="00641A71"/>
    <w:rsid w:val="00641DA7"/>
    <w:rsid w:val="006423C5"/>
    <w:rsid w:val="006429A1"/>
    <w:rsid w:val="00643B84"/>
    <w:rsid w:val="006446A3"/>
    <w:rsid w:val="00645DB6"/>
    <w:rsid w:val="00645F3E"/>
    <w:rsid w:val="006461A6"/>
    <w:rsid w:val="006463B4"/>
    <w:rsid w:val="00647697"/>
    <w:rsid w:val="006503D7"/>
    <w:rsid w:val="00652816"/>
    <w:rsid w:val="006539EB"/>
    <w:rsid w:val="006548D2"/>
    <w:rsid w:val="00654A87"/>
    <w:rsid w:val="00654BD1"/>
    <w:rsid w:val="006559B3"/>
    <w:rsid w:val="00655DED"/>
    <w:rsid w:val="00655E99"/>
    <w:rsid w:val="006607B9"/>
    <w:rsid w:val="006609E0"/>
    <w:rsid w:val="006612B4"/>
    <w:rsid w:val="006617D3"/>
    <w:rsid w:val="00664692"/>
    <w:rsid w:val="00665BFE"/>
    <w:rsid w:val="00666584"/>
    <w:rsid w:val="00667062"/>
    <w:rsid w:val="006675E9"/>
    <w:rsid w:val="00667B0B"/>
    <w:rsid w:val="00670ACB"/>
    <w:rsid w:val="00670AE6"/>
    <w:rsid w:val="00671231"/>
    <w:rsid w:val="00671FF7"/>
    <w:rsid w:val="006728F0"/>
    <w:rsid w:val="00672ACC"/>
    <w:rsid w:val="0067300C"/>
    <w:rsid w:val="00673340"/>
    <w:rsid w:val="00673F73"/>
    <w:rsid w:val="00674074"/>
    <w:rsid w:val="00674B50"/>
    <w:rsid w:val="00674D26"/>
    <w:rsid w:val="00675467"/>
    <w:rsid w:val="00675F88"/>
    <w:rsid w:val="00676F25"/>
    <w:rsid w:val="006778FF"/>
    <w:rsid w:val="006817D5"/>
    <w:rsid w:val="00682204"/>
    <w:rsid w:val="00682266"/>
    <w:rsid w:val="00682A8E"/>
    <w:rsid w:val="00682B21"/>
    <w:rsid w:val="006848A5"/>
    <w:rsid w:val="006854A0"/>
    <w:rsid w:val="0068551D"/>
    <w:rsid w:val="00686044"/>
    <w:rsid w:val="00686478"/>
    <w:rsid w:val="00687A18"/>
    <w:rsid w:val="00691A8B"/>
    <w:rsid w:val="00691D33"/>
    <w:rsid w:val="006922A5"/>
    <w:rsid w:val="0069288B"/>
    <w:rsid w:val="00692A2F"/>
    <w:rsid w:val="00692C24"/>
    <w:rsid w:val="00693676"/>
    <w:rsid w:val="00693DB3"/>
    <w:rsid w:val="00695C6F"/>
    <w:rsid w:val="00696983"/>
    <w:rsid w:val="006A0AF7"/>
    <w:rsid w:val="006A1966"/>
    <w:rsid w:val="006A2650"/>
    <w:rsid w:val="006A29C0"/>
    <w:rsid w:val="006A3335"/>
    <w:rsid w:val="006A347A"/>
    <w:rsid w:val="006A3ADD"/>
    <w:rsid w:val="006A3EE5"/>
    <w:rsid w:val="006A48F4"/>
    <w:rsid w:val="006A4957"/>
    <w:rsid w:val="006A629C"/>
    <w:rsid w:val="006A629F"/>
    <w:rsid w:val="006A6577"/>
    <w:rsid w:val="006A6A43"/>
    <w:rsid w:val="006B089B"/>
    <w:rsid w:val="006B1314"/>
    <w:rsid w:val="006B1346"/>
    <w:rsid w:val="006B1D2E"/>
    <w:rsid w:val="006B214F"/>
    <w:rsid w:val="006B249F"/>
    <w:rsid w:val="006B2F98"/>
    <w:rsid w:val="006B4DF7"/>
    <w:rsid w:val="006B5081"/>
    <w:rsid w:val="006B5936"/>
    <w:rsid w:val="006B610D"/>
    <w:rsid w:val="006B79F0"/>
    <w:rsid w:val="006C0359"/>
    <w:rsid w:val="006C09E5"/>
    <w:rsid w:val="006C1301"/>
    <w:rsid w:val="006C201E"/>
    <w:rsid w:val="006C21B5"/>
    <w:rsid w:val="006C2879"/>
    <w:rsid w:val="006C4536"/>
    <w:rsid w:val="006C5631"/>
    <w:rsid w:val="006C5FE6"/>
    <w:rsid w:val="006C61B2"/>
    <w:rsid w:val="006C6527"/>
    <w:rsid w:val="006C6B5E"/>
    <w:rsid w:val="006C791F"/>
    <w:rsid w:val="006C7F4E"/>
    <w:rsid w:val="006D2064"/>
    <w:rsid w:val="006D259B"/>
    <w:rsid w:val="006D2A2D"/>
    <w:rsid w:val="006D3222"/>
    <w:rsid w:val="006D38A4"/>
    <w:rsid w:val="006D4396"/>
    <w:rsid w:val="006D44CE"/>
    <w:rsid w:val="006D44DA"/>
    <w:rsid w:val="006D5946"/>
    <w:rsid w:val="006D5B04"/>
    <w:rsid w:val="006D626A"/>
    <w:rsid w:val="006D62AB"/>
    <w:rsid w:val="006D68BD"/>
    <w:rsid w:val="006E0A27"/>
    <w:rsid w:val="006E17A2"/>
    <w:rsid w:val="006E1DCE"/>
    <w:rsid w:val="006E260C"/>
    <w:rsid w:val="006E39BC"/>
    <w:rsid w:val="006E47CC"/>
    <w:rsid w:val="006E56DA"/>
    <w:rsid w:val="006E5721"/>
    <w:rsid w:val="006E5CE1"/>
    <w:rsid w:val="006E6273"/>
    <w:rsid w:val="006E66C1"/>
    <w:rsid w:val="006E72CE"/>
    <w:rsid w:val="006E76A3"/>
    <w:rsid w:val="006E77D9"/>
    <w:rsid w:val="006F0E7D"/>
    <w:rsid w:val="006F185A"/>
    <w:rsid w:val="006F1A94"/>
    <w:rsid w:val="006F2098"/>
    <w:rsid w:val="006F2A4F"/>
    <w:rsid w:val="006F2D6E"/>
    <w:rsid w:val="006F3402"/>
    <w:rsid w:val="006F373A"/>
    <w:rsid w:val="006F38B1"/>
    <w:rsid w:val="006F40E0"/>
    <w:rsid w:val="006F5A3E"/>
    <w:rsid w:val="006F5A92"/>
    <w:rsid w:val="006F60A3"/>
    <w:rsid w:val="006F69F6"/>
    <w:rsid w:val="006F6CEB"/>
    <w:rsid w:val="006F6DAF"/>
    <w:rsid w:val="006F70FA"/>
    <w:rsid w:val="006F7168"/>
    <w:rsid w:val="00700AE5"/>
    <w:rsid w:val="00703902"/>
    <w:rsid w:val="00703DFB"/>
    <w:rsid w:val="0070423E"/>
    <w:rsid w:val="00705B3F"/>
    <w:rsid w:val="00705BFE"/>
    <w:rsid w:val="00705E37"/>
    <w:rsid w:val="00706563"/>
    <w:rsid w:val="00706A46"/>
    <w:rsid w:val="00706E90"/>
    <w:rsid w:val="007074AC"/>
    <w:rsid w:val="00707A1F"/>
    <w:rsid w:val="00707FC6"/>
    <w:rsid w:val="007112B1"/>
    <w:rsid w:val="007123D1"/>
    <w:rsid w:val="0071256F"/>
    <w:rsid w:val="007129B5"/>
    <w:rsid w:val="00713AFF"/>
    <w:rsid w:val="00713C8B"/>
    <w:rsid w:val="0071422D"/>
    <w:rsid w:val="00714B0F"/>
    <w:rsid w:val="00715855"/>
    <w:rsid w:val="00716C2D"/>
    <w:rsid w:val="00716D51"/>
    <w:rsid w:val="00716FDD"/>
    <w:rsid w:val="0072007E"/>
    <w:rsid w:val="007204C9"/>
    <w:rsid w:val="007216DC"/>
    <w:rsid w:val="0072199F"/>
    <w:rsid w:val="00721F32"/>
    <w:rsid w:val="00722A58"/>
    <w:rsid w:val="007254F0"/>
    <w:rsid w:val="00725B01"/>
    <w:rsid w:val="0072608D"/>
    <w:rsid w:val="00726144"/>
    <w:rsid w:val="00726379"/>
    <w:rsid w:val="00726381"/>
    <w:rsid w:val="007277FD"/>
    <w:rsid w:val="007306F0"/>
    <w:rsid w:val="0073087D"/>
    <w:rsid w:val="00730E43"/>
    <w:rsid w:val="00731822"/>
    <w:rsid w:val="007318D4"/>
    <w:rsid w:val="00731A79"/>
    <w:rsid w:val="00732316"/>
    <w:rsid w:val="00732CF9"/>
    <w:rsid w:val="00733F3F"/>
    <w:rsid w:val="00735F0F"/>
    <w:rsid w:val="00736770"/>
    <w:rsid w:val="00736FE5"/>
    <w:rsid w:val="00737432"/>
    <w:rsid w:val="00740478"/>
    <w:rsid w:val="0074081A"/>
    <w:rsid w:val="00740871"/>
    <w:rsid w:val="00742421"/>
    <w:rsid w:val="00743609"/>
    <w:rsid w:val="00744729"/>
    <w:rsid w:val="007458B6"/>
    <w:rsid w:val="00746445"/>
    <w:rsid w:val="00747425"/>
    <w:rsid w:val="00747F5A"/>
    <w:rsid w:val="00750387"/>
    <w:rsid w:val="0075088E"/>
    <w:rsid w:val="00751105"/>
    <w:rsid w:val="007511D2"/>
    <w:rsid w:val="00751511"/>
    <w:rsid w:val="0075184A"/>
    <w:rsid w:val="00751FF5"/>
    <w:rsid w:val="00752051"/>
    <w:rsid w:val="00752501"/>
    <w:rsid w:val="007527A4"/>
    <w:rsid w:val="00752EF1"/>
    <w:rsid w:val="007537AD"/>
    <w:rsid w:val="00754CCD"/>
    <w:rsid w:val="00755327"/>
    <w:rsid w:val="00755BBE"/>
    <w:rsid w:val="00755D8A"/>
    <w:rsid w:val="007568B6"/>
    <w:rsid w:val="00756996"/>
    <w:rsid w:val="007570B2"/>
    <w:rsid w:val="0075796A"/>
    <w:rsid w:val="00757B4C"/>
    <w:rsid w:val="00760648"/>
    <w:rsid w:val="0076090B"/>
    <w:rsid w:val="00760A02"/>
    <w:rsid w:val="00760AEB"/>
    <w:rsid w:val="00760C83"/>
    <w:rsid w:val="00760F62"/>
    <w:rsid w:val="00761D3F"/>
    <w:rsid w:val="0076210E"/>
    <w:rsid w:val="007624BD"/>
    <w:rsid w:val="00762FA9"/>
    <w:rsid w:val="00763598"/>
    <w:rsid w:val="00763B4B"/>
    <w:rsid w:val="00763C05"/>
    <w:rsid w:val="00764171"/>
    <w:rsid w:val="007661F1"/>
    <w:rsid w:val="007665AE"/>
    <w:rsid w:val="007674CD"/>
    <w:rsid w:val="00767DFE"/>
    <w:rsid w:val="00770204"/>
    <w:rsid w:val="007707AC"/>
    <w:rsid w:val="0077097E"/>
    <w:rsid w:val="0077105A"/>
    <w:rsid w:val="0077109A"/>
    <w:rsid w:val="00771449"/>
    <w:rsid w:val="00771CCF"/>
    <w:rsid w:val="00772263"/>
    <w:rsid w:val="00772CE6"/>
    <w:rsid w:val="00773754"/>
    <w:rsid w:val="00773F8D"/>
    <w:rsid w:val="00773FC5"/>
    <w:rsid w:val="00774519"/>
    <w:rsid w:val="007746A8"/>
    <w:rsid w:val="00775FD5"/>
    <w:rsid w:val="0077608D"/>
    <w:rsid w:val="00776DEF"/>
    <w:rsid w:val="00777543"/>
    <w:rsid w:val="0078094A"/>
    <w:rsid w:val="00780A44"/>
    <w:rsid w:val="007814A5"/>
    <w:rsid w:val="0078161D"/>
    <w:rsid w:val="00782FE5"/>
    <w:rsid w:val="00784537"/>
    <w:rsid w:val="007846E7"/>
    <w:rsid w:val="007849AB"/>
    <w:rsid w:val="00785FF9"/>
    <w:rsid w:val="0078608B"/>
    <w:rsid w:val="00786151"/>
    <w:rsid w:val="0078670E"/>
    <w:rsid w:val="00786BAE"/>
    <w:rsid w:val="00786C1D"/>
    <w:rsid w:val="00786F0B"/>
    <w:rsid w:val="00787BEC"/>
    <w:rsid w:val="00787EFB"/>
    <w:rsid w:val="00787F47"/>
    <w:rsid w:val="0079097C"/>
    <w:rsid w:val="007910B5"/>
    <w:rsid w:val="007911F6"/>
    <w:rsid w:val="00791501"/>
    <w:rsid w:val="007930AF"/>
    <w:rsid w:val="00794079"/>
    <w:rsid w:val="007943DC"/>
    <w:rsid w:val="0079514F"/>
    <w:rsid w:val="0079648A"/>
    <w:rsid w:val="00796AA1"/>
    <w:rsid w:val="00797741"/>
    <w:rsid w:val="00797FEE"/>
    <w:rsid w:val="007A02CA"/>
    <w:rsid w:val="007A10D6"/>
    <w:rsid w:val="007A2553"/>
    <w:rsid w:val="007A2B0D"/>
    <w:rsid w:val="007A3333"/>
    <w:rsid w:val="007A351C"/>
    <w:rsid w:val="007A47D8"/>
    <w:rsid w:val="007A4851"/>
    <w:rsid w:val="007A4DEC"/>
    <w:rsid w:val="007A5CC1"/>
    <w:rsid w:val="007A6848"/>
    <w:rsid w:val="007A756B"/>
    <w:rsid w:val="007B0DF9"/>
    <w:rsid w:val="007B2F8C"/>
    <w:rsid w:val="007B2FAE"/>
    <w:rsid w:val="007B3F0D"/>
    <w:rsid w:val="007B4906"/>
    <w:rsid w:val="007B4CF1"/>
    <w:rsid w:val="007B5757"/>
    <w:rsid w:val="007B5CB6"/>
    <w:rsid w:val="007B6677"/>
    <w:rsid w:val="007B6B33"/>
    <w:rsid w:val="007B7C04"/>
    <w:rsid w:val="007C10AC"/>
    <w:rsid w:val="007C1A54"/>
    <w:rsid w:val="007C4AE0"/>
    <w:rsid w:val="007C5310"/>
    <w:rsid w:val="007C550D"/>
    <w:rsid w:val="007C5A30"/>
    <w:rsid w:val="007C5CD1"/>
    <w:rsid w:val="007C657F"/>
    <w:rsid w:val="007C69E1"/>
    <w:rsid w:val="007C6C4E"/>
    <w:rsid w:val="007C7000"/>
    <w:rsid w:val="007D059C"/>
    <w:rsid w:val="007D0CD7"/>
    <w:rsid w:val="007D1A08"/>
    <w:rsid w:val="007D2011"/>
    <w:rsid w:val="007D22D9"/>
    <w:rsid w:val="007D236E"/>
    <w:rsid w:val="007D2622"/>
    <w:rsid w:val="007D2C6B"/>
    <w:rsid w:val="007D2DFA"/>
    <w:rsid w:val="007D340F"/>
    <w:rsid w:val="007D3D4C"/>
    <w:rsid w:val="007D6678"/>
    <w:rsid w:val="007D7623"/>
    <w:rsid w:val="007D77A5"/>
    <w:rsid w:val="007E1ED1"/>
    <w:rsid w:val="007E45C9"/>
    <w:rsid w:val="007E5869"/>
    <w:rsid w:val="007E5E9A"/>
    <w:rsid w:val="007E646A"/>
    <w:rsid w:val="007E67AB"/>
    <w:rsid w:val="007E6A1E"/>
    <w:rsid w:val="007E6B31"/>
    <w:rsid w:val="007E6D5C"/>
    <w:rsid w:val="007E6D64"/>
    <w:rsid w:val="007E796E"/>
    <w:rsid w:val="007F0C5D"/>
    <w:rsid w:val="007F2A36"/>
    <w:rsid w:val="007F36F6"/>
    <w:rsid w:val="007F387D"/>
    <w:rsid w:val="007F3FB4"/>
    <w:rsid w:val="007F41B6"/>
    <w:rsid w:val="007F42AB"/>
    <w:rsid w:val="007F43CF"/>
    <w:rsid w:val="007F4876"/>
    <w:rsid w:val="007F4AB5"/>
    <w:rsid w:val="007F50F2"/>
    <w:rsid w:val="007F50FB"/>
    <w:rsid w:val="007F559B"/>
    <w:rsid w:val="007F645A"/>
    <w:rsid w:val="007F666E"/>
    <w:rsid w:val="007F67DE"/>
    <w:rsid w:val="007F71AC"/>
    <w:rsid w:val="00800648"/>
    <w:rsid w:val="00801719"/>
    <w:rsid w:val="008019D8"/>
    <w:rsid w:val="008022CA"/>
    <w:rsid w:val="00802588"/>
    <w:rsid w:val="00802C74"/>
    <w:rsid w:val="00803039"/>
    <w:rsid w:val="00804A7B"/>
    <w:rsid w:val="00804DF0"/>
    <w:rsid w:val="00805D9C"/>
    <w:rsid w:val="008062FD"/>
    <w:rsid w:val="00806B6D"/>
    <w:rsid w:val="008073E4"/>
    <w:rsid w:val="00807A90"/>
    <w:rsid w:val="00807BA4"/>
    <w:rsid w:val="0081010D"/>
    <w:rsid w:val="0081074C"/>
    <w:rsid w:val="00810777"/>
    <w:rsid w:val="008107F5"/>
    <w:rsid w:val="00810F6D"/>
    <w:rsid w:val="00811FF8"/>
    <w:rsid w:val="008121A6"/>
    <w:rsid w:val="00813F87"/>
    <w:rsid w:val="008141E5"/>
    <w:rsid w:val="00814800"/>
    <w:rsid w:val="00815A14"/>
    <w:rsid w:val="00815D84"/>
    <w:rsid w:val="008202B8"/>
    <w:rsid w:val="008203D7"/>
    <w:rsid w:val="00820BB5"/>
    <w:rsid w:val="00821CBF"/>
    <w:rsid w:val="00822137"/>
    <w:rsid w:val="0082226C"/>
    <w:rsid w:val="00822E16"/>
    <w:rsid w:val="00822FB8"/>
    <w:rsid w:val="00823F63"/>
    <w:rsid w:val="00824121"/>
    <w:rsid w:val="00824E23"/>
    <w:rsid w:val="00825AC3"/>
    <w:rsid w:val="0082668D"/>
    <w:rsid w:val="00826A16"/>
    <w:rsid w:val="00826A9F"/>
    <w:rsid w:val="00826FD3"/>
    <w:rsid w:val="00827177"/>
    <w:rsid w:val="008277B2"/>
    <w:rsid w:val="00827F8B"/>
    <w:rsid w:val="008310AE"/>
    <w:rsid w:val="008314D9"/>
    <w:rsid w:val="00831B3F"/>
    <w:rsid w:val="00831F94"/>
    <w:rsid w:val="0083224D"/>
    <w:rsid w:val="008327C8"/>
    <w:rsid w:val="0083285C"/>
    <w:rsid w:val="008329E3"/>
    <w:rsid w:val="00833A7D"/>
    <w:rsid w:val="00833DE5"/>
    <w:rsid w:val="00834835"/>
    <w:rsid w:val="00834A3F"/>
    <w:rsid w:val="00834B26"/>
    <w:rsid w:val="00834D49"/>
    <w:rsid w:val="008354B7"/>
    <w:rsid w:val="00835A8F"/>
    <w:rsid w:val="00836060"/>
    <w:rsid w:val="00836FFB"/>
    <w:rsid w:val="008370EB"/>
    <w:rsid w:val="00837143"/>
    <w:rsid w:val="008371AA"/>
    <w:rsid w:val="008376C1"/>
    <w:rsid w:val="008402BC"/>
    <w:rsid w:val="00841F6D"/>
    <w:rsid w:val="00843E58"/>
    <w:rsid w:val="00843F6E"/>
    <w:rsid w:val="008442D6"/>
    <w:rsid w:val="0084476C"/>
    <w:rsid w:val="008466EB"/>
    <w:rsid w:val="00846C78"/>
    <w:rsid w:val="00846ED4"/>
    <w:rsid w:val="00846F23"/>
    <w:rsid w:val="00847227"/>
    <w:rsid w:val="00847507"/>
    <w:rsid w:val="00847606"/>
    <w:rsid w:val="00850B9A"/>
    <w:rsid w:val="00851593"/>
    <w:rsid w:val="0085233C"/>
    <w:rsid w:val="00852F59"/>
    <w:rsid w:val="00853F56"/>
    <w:rsid w:val="00854E88"/>
    <w:rsid w:val="00855835"/>
    <w:rsid w:val="008559DC"/>
    <w:rsid w:val="0085660F"/>
    <w:rsid w:val="00856DBE"/>
    <w:rsid w:val="008573C3"/>
    <w:rsid w:val="008579E0"/>
    <w:rsid w:val="008602F5"/>
    <w:rsid w:val="00860319"/>
    <w:rsid w:val="00860882"/>
    <w:rsid w:val="00861260"/>
    <w:rsid w:val="008617A5"/>
    <w:rsid w:val="00861866"/>
    <w:rsid w:val="0086192D"/>
    <w:rsid w:val="0086259C"/>
    <w:rsid w:val="008633F0"/>
    <w:rsid w:val="00863660"/>
    <w:rsid w:val="00863FDA"/>
    <w:rsid w:val="00864E9D"/>
    <w:rsid w:val="008659FA"/>
    <w:rsid w:val="00866BF3"/>
    <w:rsid w:val="008674AB"/>
    <w:rsid w:val="0086790C"/>
    <w:rsid w:val="00867D8E"/>
    <w:rsid w:val="00867E47"/>
    <w:rsid w:val="008704FC"/>
    <w:rsid w:val="00871D6C"/>
    <w:rsid w:val="00872695"/>
    <w:rsid w:val="008727FD"/>
    <w:rsid w:val="00872B71"/>
    <w:rsid w:val="00872D72"/>
    <w:rsid w:val="00873333"/>
    <w:rsid w:val="008738BF"/>
    <w:rsid w:val="00873B4C"/>
    <w:rsid w:val="00873C94"/>
    <w:rsid w:val="00874023"/>
    <w:rsid w:val="00874259"/>
    <w:rsid w:val="008742B6"/>
    <w:rsid w:val="00875A12"/>
    <w:rsid w:val="0087684B"/>
    <w:rsid w:val="0087696F"/>
    <w:rsid w:val="008769E7"/>
    <w:rsid w:val="00877321"/>
    <w:rsid w:val="0087759C"/>
    <w:rsid w:val="008806AB"/>
    <w:rsid w:val="00881D25"/>
    <w:rsid w:val="0088491A"/>
    <w:rsid w:val="008849B8"/>
    <w:rsid w:val="00885626"/>
    <w:rsid w:val="00886243"/>
    <w:rsid w:val="00886C0E"/>
    <w:rsid w:val="008870F5"/>
    <w:rsid w:val="008872B9"/>
    <w:rsid w:val="008872FD"/>
    <w:rsid w:val="008913C6"/>
    <w:rsid w:val="0089232E"/>
    <w:rsid w:val="00892AEF"/>
    <w:rsid w:val="008930FE"/>
    <w:rsid w:val="008937D3"/>
    <w:rsid w:val="00893E77"/>
    <w:rsid w:val="008955ED"/>
    <w:rsid w:val="00897F86"/>
    <w:rsid w:val="008A0525"/>
    <w:rsid w:val="008A0C88"/>
    <w:rsid w:val="008A11A1"/>
    <w:rsid w:val="008A1A6A"/>
    <w:rsid w:val="008A22DC"/>
    <w:rsid w:val="008A24B2"/>
    <w:rsid w:val="008A26CE"/>
    <w:rsid w:val="008A5E55"/>
    <w:rsid w:val="008A6368"/>
    <w:rsid w:val="008A7C91"/>
    <w:rsid w:val="008B0818"/>
    <w:rsid w:val="008B200B"/>
    <w:rsid w:val="008B4B41"/>
    <w:rsid w:val="008B5AF7"/>
    <w:rsid w:val="008B6B19"/>
    <w:rsid w:val="008B7EED"/>
    <w:rsid w:val="008C0626"/>
    <w:rsid w:val="008C10D1"/>
    <w:rsid w:val="008C1385"/>
    <w:rsid w:val="008C1833"/>
    <w:rsid w:val="008C1B38"/>
    <w:rsid w:val="008C1C43"/>
    <w:rsid w:val="008C23CC"/>
    <w:rsid w:val="008C23F2"/>
    <w:rsid w:val="008C283B"/>
    <w:rsid w:val="008C2A91"/>
    <w:rsid w:val="008C4E64"/>
    <w:rsid w:val="008C5265"/>
    <w:rsid w:val="008C5A2B"/>
    <w:rsid w:val="008C5ABB"/>
    <w:rsid w:val="008C5C08"/>
    <w:rsid w:val="008C6877"/>
    <w:rsid w:val="008C6E40"/>
    <w:rsid w:val="008C787A"/>
    <w:rsid w:val="008D081F"/>
    <w:rsid w:val="008D0B52"/>
    <w:rsid w:val="008D0E60"/>
    <w:rsid w:val="008D3B4E"/>
    <w:rsid w:val="008D515D"/>
    <w:rsid w:val="008D5BA2"/>
    <w:rsid w:val="008D5EB8"/>
    <w:rsid w:val="008D6253"/>
    <w:rsid w:val="008D6F24"/>
    <w:rsid w:val="008E0B4A"/>
    <w:rsid w:val="008E1DA8"/>
    <w:rsid w:val="008E2D43"/>
    <w:rsid w:val="008E333B"/>
    <w:rsid w:val="008E43EF"/>
    <w:rsid w:val="008E517A"/>
    <w:rsid w:val="008E5AF9"/>
    <w:rsid w:val="008E5EE1"/>
    <w:rsid w:val="008E65B0"/>
    <w:rsid w:val="008E7B35"/>
    <w:rsid w:val="008E7B80"/>
    <w:rsid w:val="008F03D0"/>
    <w:rsid w:val="008F0A8B"/>
    <w:rsid w:val="008F0D21"/>
    <w:rsid w:val="008F1047"/>
    <w:rsid w:val="008F1996"/>
    <w:rsid w:val="008F1AB3"/>
    <w:rsid w:val="008F24B4"/>
    <w:rsid w:val="008F25F1"/>
    <w:rsid w:val="008F26F4"/>
    <w:rsid w:val="008F296A"/>
    <w:rsid w:val="008F2C6C"/>
    <w:rsid w:val="008F3CBA"/>
    <w:rsid w:val="008F4D7C"/>
    <w:rsid w:val="008F5186"/>
    <w:rsid w:val="008F76D0"/>
    <w:rsid w:val="00901237"/>
    <w:rsid w:val="00902026"/>
    <w:rsid w:val="00902E3D"/>
    <w:rsid w:val="009069CE"/>
    <w:rsid w:val="00907DFE"/>
    <w:rsid w:val="00910B21"/>
    <w:rsid w:val="00910B6D"/>
    <w:rsid w:val="009119DD"/>
    <w:rsid w:val="00911EC9"/>
    <w:rsid w:val="00913115"/>
    <w:rsid w:val="00913350"/>
    <w:rsid w:val="00914A8C"/>
    <w:rsid w:val="00915192"/>
    <w:rsid w:val="00915D1D"/>
    <w:rsid w:val="00915EBA"/>
    <w:rsid w:val="00916859"/>
    <w:rsid w:val="00917617"/>
    <w:rsid w:val="009203DD"/>
    <w:rsid w:val="00920ADA"/>
    <w:rsid w:val="00920E74"/>
    <w:rsid w:val="00921224"/>
    <w:rsid w:val="00921618"/>
    <w:rsid w:val="009227ED"/>
    <w:rsid w:val="0092282F"/>
    <w:rsid w:val="00922C7D"/>
    <w:rsid w:val="00924951"/>
    <w:rsid w:val="009259FD"/>
    <w:rsid w:val="00926D49"/>
    <w:rsid w:val="009275D7"/>
    <w:rsid w:val="00927F3E"/>
    <w:rsid w:val="00931471"/>
    <w:rsid w:val="00934A27"/>
    <w:rsid w:val="00935608"/>
    <w:rsid w:val="00935A42"/>
    <w:rsid w:val="00936795"/>
    <w:rsid w:val="00936CCB"/>
    <w:rsid w:val="00937032"/>
    <w:rsid w:val="00937517"/>
    <w:rsid w:val="0093761C"/>
    <w:rsid w:val="009402E4"/>
    <w:rsid w:val="009408A6"/>
    <w:rsid w:val="00940FE4"/>
    <w:rsid w:val="009412F1"/>
    <w:rsid w:val="00941596"/>
    <w:rsid w:val="0094168C"/>
    <w:rsid w:val="00941B53"/>
    <w:rsid w:val="00943717"/>
    <w:rsid w:val="009439CA"/>
    <w:rsid w:val="009441E1"/>
    <w:rsid w:val="00944271"/>
    <w:rsid w:val="0094538F"/>
    <w:rsid w:val="0094545A"/>
    <w:rsid w:val="009455C9"/>
    <w:rsid w:val="00945C93"/>
    <w:rsid w:val="00946BA6"/>
    <w:rsid w:val="00946C58"/>
    <w:rsid w:val="00951685"/>
    <w:rsid w:val="00951885"/>
    <w:rsid w:val="0095326B"/>
    <w:rsid w:val="009534C4"/>
    <w:rsid w:val="00954176"/>
    <w:rsid w:val="009541D3"/>
    <w:rsid w:val="00954EC6"/>
    <w:rsid w:val="009560FC"/>
    <w:rsid w:val="00956511"/>
    <w:rsid w:val="009568EF"/>
    <w:rsid w:val="009574B1"/>
    <w:rsid w:val="00957758"/>
    <w:rsid w:val="00957B7F"/>
    <w:rsid w:val="00960498"/>
    <w:rsid w:val="009607E7"/>
    <w:rsid w:val="0096133A"/>
    <w:rsid w:val="00962ADF"/>
    <w:rsid w:val="00963465"/>
    <w:rsid w:val="009637B6"/>
    <w:rsid w:val="00963B5B"/>
    <w:rsid w:val="00964AB9"/>
    <w:rsid w:val="00964E37"/>
    <w:rsid w:val="00965DBE"/>
    <w:rsid w:val="009674DD"/>
    <w:rsid w:val="00970EFE"/>
    <w:rsid w:val="00971033"/>
    <w:rsid w:val="00971537"/>
    <w:rsid w:val="0097166D"/>
    <w:rsid w:val="009736BB"/>
    <w:rsid w:val="00973D6E"/>
    <w:rsid w:val="009753F2"/>
    <w:rsid w:val="00976112"/>
    <w:rsid w:val="009762B9"/>
    <w:rsid w:val="0097643F"/>
    <w:rsid w:val="00976D14"/>
    <w:rsid w:val="009822B3"/>
    <w:rsid w:val="0098237B"/>
    <w:rsid w:val="00982E05"/>
    <w:rsid w:val="009835BC"/>
    <w:rsid w:val="00983F57"/>
    <w:rsid w:val="0098479C"/>
    <w:rsid w:val="00984E56"/>
    <w:rsid w:val="00985769"/>
    <w:rsid w:val="009900CA"/>
    <w:rsid w:val="00990C53"/>
    <w:rsid w:val="00990EB2"/>
    <w:rsid w:val="009922D4"/>
    <w:rsid w:val="0099279E"/>
    <w:rsid w:val="0099353C"/>
    <w:rsid w:val="00993F62"/>
    <w:rsid w:val="0099451C"/>
    <w:rsid w:val="00994A9A"/>
    <w:rsid w:val="00995B35"/>
    <w:rsid w:val="00996260"/>
    <w:rsid w:val="00996334"/>
    <w:rsid w:val="009966CD"/>
    <w:rsid w:val="009967E1"/>
    <w:rsid w:val="00997574"/>
    <w:rsid w:val="00997669"/>
    <w:rsid w:val="009A06A7"/>
    <w:rsid w:val="009A06E0"/>
    <w:rsid w:val="009A1B3C"/>
    <w:rsid w:val="009A22BF"/>
    <w:rsid w:val="009A2670"/>
    <w:rsid w:val="009A2678"/>
    <w:rsid w:val="009A282B"/>
    <w:rsid w:val="009A2A72"/>
    <w:rsid w:val="009A2C75"/>
    <w:rsid w:val="009A3459"/>
    <w:rsid w:val="009A348C"/>
    <w:rsid w:val="009A36BD"/>
    <w:rsid w:val="009A3872"/>
    <w:rsid w:val="009A3BC3"/>
    <w:rsid w:val="009A3CC0"/>
    <w:rsid w:val="009A3CC1"/>
    <w:rsid w:val="009A49EA"/>
    <w:rsid w:val="009A588A"/>
    <w:rsid w:val="009A5A07"/>
    <w:rsid w:val="009A62BA"/>
    <w:rsid w:val="009A7434"/>
    <w:rsid w:val="009A7B05"/>
    <w:rsid w:val="009A7E17"/>
    <w:rsid w:val="009B0492"/>
    <w:rsid w:val="009B04A2"/>
    <w:rsid w:val="009B09DB"/>
    <w:rsid w:val="009B178F"/>
    <w:rsid w:val="009B257E"/>
    <w:rsid w:val="009B2E60"/>
    <w:rsid w:val="009B3079"/>
    <w:rsid w:val="009B4229"/>
    <w:rsid w:val="009B43F5"/>
    <w:rsid w:val="009B4980"/>
    <w:rsid w:val="009B50BB"/>
    <w:rsid w:val="009B5F03"/>
    <w:rsid w:val="009B6810"/>
    <w:rsid w:val="009B77F8"/>
    <w:rsid w:val="009C0605"/>
    <w:rsid w:val="009C0B84"/>
    <w:rsid w:val="009C10DB"/>
    <w:rsid w:val="009C138A"/>
    <w:rsid w:val="009C180C"/>
    <w:rsid w:val="009C1E65"/>
    <w:rsid w:val="009C23B7"/>
    <w:rsid w:val="009C2A43"/>
    <w:rsid w:val="009C33AA"/>
    <w:rsid w:val="009C37B5"/>
    <w:rsid w:val="009C415F"/>
    <w:rsid w:val="009C6442"/>
    <w:rsid w:val="009C69CD"/>
    <w:rsid w:val="009C715B"/>
    <w:rsid w:val="009C76A0"/>
    <w:rsid w:val="009D0655"/>
    <w:rsid w:val="009D0A00"/>
    <w:rsid w:val="009D148B"/>
    <w:rsid w:val="009D2227"/>
    <w:rsid w:val="009D2228"/>
    <w:rsid w:val="009D289E"/>
    <w:rsid w:val="009D302C"/>
    <w:rsid w:val="009D305E"/>
    <w:rsid w:val="009D34CC"/>
    <w:rsid w:val="009D3720"/>
    <w:rsid w:val="009D3783"/>
    <w:rsid w:val="009D3F69"/>
    <w:rsid w:val="009D4C79"/>
    <w:rsid w:val="009D597C"/>
    <w:rsid w:val="009D70AF"/>
    <w:rsid w:val="009D748E"/>
    <w:rsid w:val="009D7C8B"/>
    <w:rsid w:val="009E0BEC"/>
    <w:rsid w:val="009E17A8"/>
    <w:rsid w:val="009E1BE9"/>
    <w:rsid w:val="009E1D25"/>
    <w:rsid w:val="009E252D"/>
    <w:rsid w:val="009E2B83"/>
    <w:rsid w:val="009E2BF5"/>
    <w:rsid w:val="009E31AB"/>
    <w:rsid w:val="009E3993"/>
    <w:rsid w:val="009E50F2"/>
    <w:rsid w:val="009E5660"/>
    <w:rsid w:val="009E6000"/>
    <w:rsid w:val="009E6933"/>
    <w:rsid w:val="009E6D2E"/>
    <w:rsid w:val="009E7D1B"/>
    <w:rsid w:val="009F05C9"/>
    <w:rsid w:val="009F09C9"/>
    <w:rsid w:val="009F0C78"/>
    <w:rsid w:val="009F1B14"/>
    <w:rsid w:val="009F1C0F"/>
    <w:rsid w:val="009F2205"/>
    <w:rsid w:val="009F229B"/>
    <w:rsid w:val="009F34B6"/>
    <w:rsid w:val="009F3845"/>
    <w:rsid w:val="009F60A0"/>
    <w:rsid w:val="009F78A3"/>
    <w:rsid w:val="009F7932"/>
    <w:rsid w:val="009F7A3A"/>
    <w:rsid w:val="00A00052"/>
    <w:rsid w:val="00A0007A"/>
    <w:rsid w:val="00A00F90"/>
    <w:rsid w:val="00A011A9"/>
    <w:rsid w:val="00A012C9"/>
    <w:rsid w:val="00A01817"/>
    <w:rsid w:val="00A0208F"/>
    <w:rsid w:val="00A0242D"/>
    <w:rsid w:val="00A04783"/>
    <w:rsid w:val="00A04F01"/>
    <w:rsid w:val="00A054D0"/>
    <w:rsid w:val="00A068FC"/>
    <w:rsid w:val="00A0698F"/>
    <w:rsid w:val="00A06AF3"/>
    <w:rsid w:val="00A07FC9"/>
    <w:rsid w:val="00A1084B"/>
    <w:rsid w:val="00A1168C"/>
    <w:rsid w:val="00A1296D"/>
    <w:rsid w:val="00A134BE"/>
    <w:rsid w:val="00A13FD6"/>
    <w:rsid w:val="00A1401C"/>
    <w:rsid w:val="00A143B2"/>
    <w:rsid w:val="00A144A6"/>
    <w:rsid w:val="00A1502C"/>
    <w:rsid w:val="00A1517A"/>
    <w:rsid w:val="00A1552F"/>
    <w:rsid w:val="00A15E20"/>
    <w:rsid w:val="00A20E0B"/>
    <w:rsid w:val="00A20E99"/>
    <w:rsid w:val="00A2175C"/>
    <w:rsid w:val="00A21E17"/>
    <w:rsid w:val="00A227A9"/>
    <w:rsid w:val="00A23488"/>
    <w:rsid w:val="00A2374E"/>
    <w:rsid w:val="00A24E51"/>
    <w:rsid w:val="00A24EF9"/>
    <w:rsid w:val="00A25E4A"/>
    <w:rsid w:val="00A265AB"/>
    <w:rsid w:val="00A27253"/>
    <w:rsid w:val="00A27364"/>
    <w:rsid w:val="00A30ED8"/>
    <w:rsid w:val="00A31A95"/>
    <w:rsid w:val="00A31DB4"/>
    <w:rsid w:val="00A326F7"/>
    <w:rsid w:val="00A34311"/>
    <w:rsid w:val="00A35654"/>
    <w:rsid w:val="00A36A6B"/>
    <w:rsid w:val="00A37736"/>
    <w:rsid w:val="00A40692"/>
    <w:rsid w:val="00A408CB"/>
    <w:rsid w:val="00A40FC7"/>
    <w:rsid w:val="00A41289"/>
    <w:rsid w:val="00A418BB"/>
    <w:rsid w:val="00A426F8"/>
    <w:rsid w:val="00A429ED"/>
    <w:rsid w:val="00A43A0A"/>
    <w:rsid w:val="00A44B41"/>
    <w:rsid w:val="00A44C82"/>
    <w:rsid w:val="00A45042"/>
    <w:rsid w:val="00A45EF0"/>
    <w:rsid w:val="00A47FFB"/>
    <w:rsid w:val="00A51018"/>
    <w:rsid w:val="00A5142A"/>
    <w:rsid w:val="00A5149C"/>
    <w:rsid w:val="00A5183C"/>
    <w:rsid w:val="00A53111"/>
    <w:rsid w:val="00A53380"/>
    <w:rsid w:val="00A5431F"/>
    <w:rsid w:val="00A54AB5"/>
    <w:rsid w:val="00A5519D"/>
    <w:rsid w:val="00A55BBF"/>
    <w:rsid w:val="00A5717A"/>
    <w:rsid w:val="00A5734F"/>
    <w:rsid w:val="00A57D4B"/>
    <w:rsid w:val="00A60C8D"/>
    <w:rsid w:val="00A60F41"/>
    <w:rsid w:val="00A62296"/>
    <w:rsid w:val="00A623D5"/>
    <w:rsid w:val="00A62ED1"/>
    <w:rsid w:val="00A63452"/>
    <w:rsid w:val="00A63EA6"/>
    <w:rsid w:val="00A643C5"/>
    <w:rsid w:val="00A6583B"/>
    <w:rsid w:val="00A65D18"/>
    <w:rsid w:val="00A65DA7"/>
    <w:rsid w:val="00A66CF0"/>
    <w:rsid w:val="00A66DAD"/>
    <w:rsid w:val="00A66FAF"/>
    <w:rsid w:val="00A67280"/>
    <w:rsid w:val="00A6768A"/>
    <w:rsid w:val="00A67F99"/>
    <w:rsid w:val="00A70725"/>
    <w:rsid w:val="00A723A7"/>
    <w:rsid w:val="00A729CC"/>
    <w:rsid w:val="00A72E45"/>
    <w:rsid w:val="00A72E5B"/>
    <w:rsid w:val="00A72FDE"/>
    <w:rsid w:val="00A7469A"/>
    <w:rsid w:val="00A749A7"/>
    <w:rsid w:val="00A750A7"/>
    <w:rsid w:val="00A75229"/>
    <w:rsid w:val="00A75EC3"/>
    <w:rsid w:val="00A80050"/>
    <w:rsid w:val="00A808D1"/>
    <w:rsid w:val="00A8095A"/>
    <w:rsid w:val="00A80CE5"/>
    <w:rsid w:val="00A8214A"/>
    <w:rsid w:val="00A82D94"/>
    <w:rsid w:val="00A83263"/>
    <w:rsid w:val="00A83273"/>
    <w:rsid w:val="00A837EC"/>
    <w:rsid w:val="00A8441F"/>
    <w:rsid w:val="00A8585A"/>
    <w:rsid w:val="00A8706A"/>
    <w:rsid w:val="00A87856"/>
    <w:rsid w:val="00A90E7E"/>
    <w:rsid w:val="00A9134E"/>
    <w:rsid w:val="00A91489"/>
    <w:rsid w:val="00A923D1"/>
    <w:rsid w:val="00A923E2"/>
    <w:rsid w:val="00A92624"/>
    <w:rsid w:val="00A9293D"/>
    <w:rsid w:val="00A92B04"/>
    <w:rsid w:val="00A92CE1"/>
    <w:rsid w:val="00A94201"/>
    <w:rsid w:val="00A96C1C"/>
    <w:rsid w:val="00A97525"/>
    <w:rsid w:val="00AA0322"/>
    <w:rsid w:val="00AA0A87"/>
    <w:rsid w:val="00AA2106"/>
    <w:rsid w:val="00AA23D9"/>
    <w:rsid w:val="00AA2477"/>
    <w:rsid w:val="00AA2727"/>
    <w:rsid w:val="00AA2FBD"/>
    <w:rsid w:val="00AA34E0"/>
    <w:rsid w:val="00AA3538"/>
    <w:rsid w:val="00AA3AA0"/>
    <w:rsid w:val="00AA3CB3"/>
    <w:rsid w:val="00AA4362"/>
    <w:rsid w:val="00AA49D8"/>
    <w:rsid w:val="00AA49F8"/>
    <w:rsid w:val="00AA5131"/>
    <w:rsid w:val="00AA534B"/>
    <w:rsid w:val="00AA55BB"/>
    <w:rsid w:val="00AA5785"/>
    <w:rsid w:val="00AA667F"/>
    <w:rsid w:val="00AA6AD4"/>
    <w:rsid w:val="00AB0D73"/>
    <w:rsid w:val="00AB260C"/>
    <w:rsid w:val="00AB3D3B"/>
    <w:rsid w:val="00AB4D67"/>
    <w:rsid w:val="00AB4D75"/>
    <w:rsid w:val="00AB4F04"/>
    <w:rsid w:val="00AB5340"/>
    <w:rsid w:val="00AB5B2D"/>
    <w:rsid w:val="00AB5F58"/>
    <w:rsid w:val="00AB6749"/>
    <w:rsid w:val="00AB7336"/>
    <w:rsid w:val="00AB7340"/>
    <w:rsid w:val="00AB7401"/>
    <w:rsid w:val="00AB7EF9"/>
    <w:rsid w:val="00AC2A5A"/>
    <w:rsid w:val="00AC35FB"/>
    <w:rsid w:val="00AC4323"/>
    <w:rsid w:val="00AC695D"/>
    <w:rsid w:val="00AC69E9"/>
    <w:rsid w:val="00AC7D22"/>
    <w:rsid w:val="00AD00CD"/>
    <w:rsid w:val="00AD04E1"/>
    <w:rsid w:val="00AD1BFF"/>
    <w:rsid w:val="00AD1FE0"/>
    <w:rsid w:val="00AD20C4"/>
    <w:rsid w:val="00AD22BB"/>
    <w:rsid w:val="00AD2E56"/>
    <w:rsid w:val="00AD3600"/>
    <w:rsid w:val="00AD3CD2"/>
    <w:rsid w:val="00AD4DC6"/>
    <w:rsid w:val="00AD5E16"/>
    <w:rsid w:val="00AD5F1C"/>
    <w:rsid w:val="00AD65B7"/>
    <w:rsid w:val="00AD6673"/>
    <w:rsid w:val="00AD6930"/>
    <w:rsid w:val="00AD6BA8"/>
    <w:rsid w:val="00AD6D08"/>
    <w:rsid w:val="00AD6F1F"/>
    <w:rsid w:val="00AE07B7"/>
    <w:rsid w:val="00AE1908"/>
    <w:rsid w:val="00AE21C3"/>
    <w:rsid w:val="00AE2F2F"/>
    <w:rsid w:val="00AE3FC1"/>
    <w:rsid w:val="00AE49B8"/>
    <w:rsid w:val="00AE4F33"/>
    <w:rsid w:val="00AE5262"/>
    <w:rsid w:val="00AE63F4"/>
    <w:rsid w:val="00AE66E7"/>
    <w:rsid w:val="00AE730A"/>
    <w:rsid w:val="00AF0230"/>
    <w:rsid w:val="00AF0415"/>
    <w:rsid w:val="00AF083A"/>
    <w:rsid w:val="00AF1785"/>
    <w:rsid w:val="00AF1D53"/>
    <w:rsid w:val="00AF25AB"/>
    <w:rsid w:val="00AF2A92"/>
    <w:rsid w:val="00AF3254"/>
    <w:rsid w:val="00AF4CA0"/>
    <w:rsid w:val="00AF5154"/>
    <w:rsid w:val="00AF5898"/>
    <w:rsid w:val="00AF5D0C"/>
    <w:rsid w:val="00AF622C"/>
    <w:rsid w:val="00AF6A17"/>
    <w:rsid w:val="00AF6DF5"/>
    <w:rsid w:val="00AF71B6"/>
    <w:rsid w:val="00AF760D"/>
    <w:rsid w:val="00AF7E82"/>
    <w:rsid w:val="00B00194"/>
    <w:rsid w:val="00B002C7"/>
    <w:rsid w:val="00B005B4"/>
    <w:rsid w:val="00B01355"/>
    <w:rsid w:val="00B02C9F"/>
    <w:rsid w:val="00B05676"/>
    <w:rsid w:val="00B06BF1"/>
    <w:rsid w:val="00B07879"/>
    <w:rsid w:val="00B10905"/>
    <w:rsid w:val="00B11746"/>
    <w:rsid w:val="00B1245C"/>
    <w:rsid w:val="00B13500"/>
    <w:rsid w:val="00B137DF"/>
    <w:rsid w:val="00B13A82"/>
    <w:rsid w:val="00B1457D"/>
    <w:rsid w:val="00B15CFD"/>
    <w:rsid w:val="00B15E64"/>
    <w:rsid w:val="00B167E7"/>
    <w:rsid w:val="00B16C78"/>
    <w:rsid w:val="00B1755D"/>
    <w:rsid w:val="00B17718"/>
    <w:rsid w:val="00B2143E"/>
    <w:rsid w:val="00B217DC"/>
    <w:rsid w:val="00B22411"/>
    <w:rsid w:val="00B22EC1"/>
    <w:rsid w:val="00B23041"/>
    <w:rsid w:val="00B23305"/>
    <w:rsid w:val="00B240DD"/>
    <w:rsid w:val="00B251B6"/>
    <w:rsid w:val="00B25778"/>
    <w:rsid w:val="00B25B07"/>
    <w:rsid w:val="00B26D6B"/>
    <w:rsid w:val="00B27B7E"/>
    <w:rsid w:val="00B3055A"/>
    <w:rsid w:val="00B30E39"/>
    <w:rsid w:val="00B30EB0"/>
    <w:rsid w:val="00B31D51"/>
    <w:rsid w:val="00B34295"/>
    <w:rsid w:val="00B34FEA"/>
    <w:rsid w:val="00B35613"/>
    <w:rsid w:val="00B3645A"/>
    <w:rsid w:val="00B36EA3"/>
    <w:rsid w:val="00B37287"/>
    <w:rsid w:val="00B37321"/>
    <w:rsid w:val="00B37AA4"/>
    <w:rsid w:val="00B37B59"/>
    <w:rsid w:val="00B37D7B"/>
    <w:rsid w:val="00B37EFE"/>
    <w:rsid w:val="00B40EB0"/>
    <w:rsid w:val="00B4131B"/>
    <w:rsid w:val="00B42B31"/>
    <w:rsid w:val="00B43ED9"/>
    <w:rsid w:val="00B44194"/>
    <w:rsid w:val="00B46212"/>
    <w:rsid w:val="00B46365"/>
    <w:rsid w:val="00B47475"/>
    <w:rsid w:val="00B47806"/>
    <w:rsid w:val="00B500F3"/>
    <w:rsid w:val="00B50105"/>
    <w:rsid w:val="00B5090A"/>
    <w:rsid w:val="00B51290"/>
    <w:rsid w:val="00B51331"/>
    <w:rsid w:val="00B51A0C"/>
    <w:rsid w:val="00B51C22"/>
    <w:rsid w:val="00B51CC8"/>
    <w:rsid w:val="00B526ED"/>
    <w:rsid w:val="00B53A09"/>
    <w:rsid w:val="00B54074"/>
    <w:rsid w:val="00B545AD"/>
    <w:rsid w:val="00B55048"/>
    <w:rsid w:val="00B55590"/>
    <w:rsid w:val="00B557DA"/>
    <w:rsid w:val="00B56655"/>
    <w:rsid w:val="00B57364"/>
    <w:rsid w:val="00B57B05"/>
    <w:rsid w:val="00B606B1"/>
    <w:rsid w:val="00B60974"/>
    <w:rsid w:val="00B620DC"/>
    <w:rsid w:val="00B6348B"/>
    <w:rsid w:val="00B63528"/>
    <w:rsid w:val="00B64061"/>
    <w:rsid w:val="00B65B83"/>
    <w:rsid w:val="00B66D1E"/>
    <w:rsid w:val="00B66D81"/>
    <w:rsid w:val="00B66EBB"/>
    <w:rsid w:val="00B67149"/>
    <w:rsid w:val="00B67E21"/>
    <w:rsid w:val="00B70B59"/>
    <w:rsid w:val="00B72166"/>
    <w:rsid w:val="00B727E0"/>
    <w:rsid w:val="00B72CC2"/>
    <w:rsid w:val="00B72D02"/>
    <w:rsid w:val="00B755DB"/>
    <w:rsid w:val="00B75D24"/>
    <w:rsid w:val="00B76460"/>
    <w:rsid w:val="00B767EA"/>
    <w:rsid w:val="00B77266"/>
    <w:rsid w:val="00B7743A"/>
    <w:rsid w:val="00B77F6C"/>
    <w:rsid w:val="00B80D17"/>
    <w:rsid w:val="00B80F31"/>
    <w:rsid w:val="00B82E95"/>
    <w:rsid w:val="00B83173"/>
    <w:rsid w:val="00B83AAA"/>
    <w:rsid w:val="00B83BDB"/>
    <w:rsid w:val="00B83DEC"/>
    <w:rsid w:val="00B83E1B"/>
    <w:rsid w:val="00B84421"/>
    <w:rsid w:val="00B84D4E"/>
    <w:rsid w:val="00B852A8"/>
    <w:rsid w:val="00B8563A"/>
    <w:rsid w:val="00B86D4E"/>
    <w:rsid w:val="00B87727"/>
    <w:rsid w:val="00B87B13"/>
    <w:rsid w:val="00B90493"/>
    <w:rsid w:val="00B904B1"/>
    <w:rsid w:val="00B907F8"/>
    <w:rsid w:val="00B911B1"/>
    <w:rsid w:val="00B9180B"/>
    <w:rsid w:val="00B93BD6"/>
    <w:rsid w:val="00B94C0B"/>
    <w:rsid w:val="00B94DDD"/>
    <w:rsid w:val="00B974B3"/>
    <w:rsid w:val="00BA04D8"/>
    <w:rsid w:val="00BA0EA8"/>
    <w:rsid w:val="00BA170D"/>
    <w:rsid w:val="00BA1A3C"/>
    <w:rsid w:val="00BA1DAA"/>
    <w:rsid w:val="00BA3AEA"/>
    <w:rsid w:val="00BA3D3F"/>
    <w:rsid w:val="00BA4119"/>
    <w:rsid w:val="00BA5F1C"/>
    <w:rsid w:val="00BA7191"/>
    <w:rsid w:val="00BB0328"/>
    <w:rsid w:val="00BB0FAE"/>
    <w:rsid w:val="00BB0FCD"/>
    <w:rsid w:val="00BB1FB5"/>
    <w:rsid w:val="00BB2462"/>
    <w:rsid w:val="00BB3102"/>
    <w:rsid w:val="00BB35C5"/>
    <w:rsid w:val="00BB37F0"/>
    <w:rsid w:val="00BB4CC6"/>
    <w:rsid w:val="00BB4FA2"/>
    <w:rsid w:val="00BB6F21"/>
    <w:rsid w:val="00BB7570"/>
    <w:rsid w:val="00BB797E"/>
    <w:rsid w:val="00BB7B70"/>
    <w:rsid w:val="00BC0CC9"/>
    <w:rsid w:val="00BC18CC"/>
    <w:rsid w:val="00BC1E50"/>
    <w:rsid w:val="00BC2432"/>
    <w:rsid w:val="00BC2EBE"/>
    <w:rsid w:val="00BC406F"/>
    <w:rsid w:val="00BC4784"/>
    <w:rsid w:val="00BC4CF7"/>
    <w:rsid w:val="00BC52A0"/>
    <w:rsid w:val="00BC6790"/>
    <w:rsid w:val="00BC6AEC"/>
    <w:rsid w:val="00BD0064"/>
    <w:rsid w:val="00BD0B9D"/>
    <w:rsid w:val="00BD10A6"/>
    <w:rsid w:val="00BD1262"/>
    <w:rsid w:val="00BD255A"/>
    <w:rsid w:val="00BD3ABA"/>
    <w:rsid w:val="00BD3CA5"/>
    <w:rsid w:val="00BD41B3"/>
    <w:rsid w:val="00BD4BA3"/>
    <w:rsid w:val="00BD501C"/>
    <w:rsid w:val="00BD54C7"/>
    <w:rsid w:val="00BD55DF"/>
    <w:rsid w:val="00BD5CFB"/>
    <w:rsid w:val="00BD6442"/>
    <w:rsid w:val="00BD680B"/>
    <w:rsid w:val="00BD7171"/>
    <w:rsid w:val="00BD7927"/>
    <w:rsid w:val="00BD7EEB"/>
    <w:rsid w:val="00BE0104"/>
    <w:rsid w:val="00BE052A"/>
    <w:rsid w:val="00BE09D7"/>
    <w:rsid w:val="00BE1A13"/>
    <w:rsid w:val="00BE230E"/>
    <w:rsid w:val="00BE380E"/>
    <w:rsid w:val="00BE5AFB"/>
    <w:rsid w:val="00BE5CCB"/>
    <w:rsid w:val="00BE6A47"/>
    <w:rsid w:val="00BE6A8D"/>
    <w:rsid w:val="00BE6B41"/>
    <w:rsid w:val="00BE746D"/>
    <w:rsid w:val="00BE7E06"/>
    <w:rsid w:val="00BF0561"/>
    <w:rsid w:val="00BF0C04"/>
    <w:rsid w:val="00BF2087"/>
    <w:rsid w:val="00BF25A1"/>
    <w:rsid w:val="00BF28A6"/>
    <w:rsid w:val="00BF3EF8"/>
    <w:rsid w:val="00BF48AE"/>
    <w:rsid w:val="00BF4B69"/>
    <w:rsid w:val="00BF5270"/>
    <w:rsid w:val="00BF5707"/>
    <w:rsid w:val="00BF5A24"/>
    <w:rsid w:val="00BF5A2F"/>
    <w:rsid w:val="00BF676E"/>
    <w:rsid w:val="00BF699F"/>
    <w:rsid w:val="00BF7ADC"/>
    <w:rsid w:val="00C003D6"/>
    <w:rsid w:val="00C008FC"/>
    <w:rsid w:val="00C01BF9"/>
    <w:rsid w:val="00C01D01"/>
    <w:rsid w:val="00C03288"/>
    <w:rsid w:val="00C0329F"/>
    <w:rsid w:val="00C064EA"/>
    <w:rsid w:val="00C06F1F"/>
    <w:rsid w:val="00C071DF"/>
    <w:rsid w:val="00C07392"/>
    <w:rsid w:val="00C111AC"/>
    <w:rsid w:val="00C118E4"/>
    <w:rsid w:val="00C126AC"/>
    <w:rsid w:val="00C12E6D"/>
    <w:rsid w:val="00C13535"/>
    <w:rsid w:val="00C14514"/>
    <w:rsid w:val="00C1465D"/>
    <w:rsid w:val="00C14BF8"/>
    <w:rsid w:val="00C155B7"/>
    <w:rsid w:val="00C15813"/>
    <w:rsid w:val="00C16004"/>
    <w:rsid w:val="00C16303"/>
    <w:rsid w:val="00C16DF9"/>
    <w:rsid w:val="00C1717F"/>
    <w:rsid w:val="00C17569"/>
    <w:rsid w:val="00C17B25"/>
    <w:rsid w:val="00C2095B"/>
    <w:rsid w:val="00C215E8"/>
    <w:rsid w:val="00C217E6"/>
    <w:rsid w:val="00C225F9"/>
    <w:rsid w:val="00C24385"/>
    <w:rsid w:val="00C264DF"/>
    <w:rsid w:val="00C271FC"/>
    <w:rsid w:val="00C27D03"/>
    <w:rsid w:val="00C306B4"/>
    <w:rsid w:val="00C30AAD"/>
    <w:rsid w:val="00C31232"/>
    <w:rsid w:val="00C31834"/>
    <w:rsid w:val="00C3193F"/>
    <w:rsid w:val="00C32291"/>
    <w:rsid w:val="00C32324"/>
    <w:rsid w:val="00C3269D"/>
    <w:rsid w:val="00C33B30"/>
    <w:rsid w:val="00C347FA"/>
    <w:rsid w:val="00C36E52"/>
    <w:rsid w:val="00C3770F"/>
    <w:rsid w:val="00C40737"/>
    <w:rsid w:val="00C407F7"/>
    <w:rsid w:val="00C40C9C"/>
    <w:rsid w:val="00C40E7A"/>
    <w:rsid w:val="00C40FC9"/>
    <w:rsid w:val="00C41610"/>
    <w:rsid w:val="00C417A2"/>
    <w:rsid w:val="00C4271A"/>
    <w:rsid w:val="00C43418"/>
    <w:rsid w:val="00C435E5"/>
    <w:rsid w:val="00C43775"/>
    <w:rsid w:val="00C43990"/>
    <w:rsid w:val="00C43DCB"/>
    <w:rsid w:val="00C4528E"/>
    <w:rsid w:val="00C454ED"/>
    <w:rsid w:val="00C477E0"/>
    <w:rsid w:val="00C478D3"/>
    <w:rsid w:val="00C50862"/>
    <w:rsid w:val="00C51F9F"/>
    <w:rsid w:val="00C52D32"/>
    <w:rsid w:val="00C532C3"/>
    <w:rsid w:val="00C532F2"/>
    <w:rsid w:val="00C53DDD"/>
    <w:rsid w:val="00C54866"/>
    <w:rsid w:val="00C5492E"/>
    <w:rsid w:val="00C54F75"/>
    <w:rsid w:val="00C55F30"/>
    <w:rsid w:val="00C560F4"/>
    <w:rsid w:val="00C60212"/>
    <w:rsid w:val="00C61C96"/>
    <w:rsid w:val="00C62038"/>
    <w:rsid w:val="00C621EA"/>
    <w:rsid w:val="00C62536"/>
    <w:rsid w:val="00C630EB"/>
    <w:rsid w:val="00C63A01"/>
    <w:rsid w:val="00C651EA"/>
    <w:rsid w:val="00C655C0"/>
    <w:rsid w:val="00C655F5"/>
    <w:rsid w:val="00C65DE5"/>
    <w:rsid w:val="00C66500"/>
    <w:rsid w:val="00C66B9F"/>
    <w:rsid w:val="00C675A5"/>
    <w:rsid w:val="00C67E57"/>
    <w:rsid w:val="00C712F4"/>
    <w:rsid w:val="00C72806"/>
    <w:rsid w:val="00C72928"/>
    <w:rsid w:val="00C738A8"/>
    <w:rsid w:val="00C73CC2"/>
    <w:rsid w:val="00C74033"/>
    <w:rsid w:val="00C744E6"/>
    <w:rsid w:val="00C7550B"/>
    <w:rsid w:val="00C77903"/>
    <w:rsid w:val="00C77994"/>
    <w:rsid w:val="00C77D9A"/>
    <w:rsid w:val="00C814D2"/>
    <w:rsid w:val="00C824D4"/>
    <w:rsid w:val="00C826B4"/>
    <w:rsid w:val="00C834E9"/>
    <w:rsid w:val="00C83CE6"/>
    <w:rsid w:val="00C8536A"/>
    <w:rsid w:val="00C855C1"/>
    <w:rsid w:val="00C85960"/>
    <w:rsid w:val="00C86695"/>
    <w:rsid w:val="00C86696"/>
    <w:rsid w:val="00C8726B"/>
    <w:rsid w:val="00C8738E"/>
    <w:rsid w:val="00C87591"/>
    <w:rsid w:val="00C90270"/>
    <w:rsid w:val="00C9078F"/>
    <w:rsid w:val="00C9092C"/>
    <w:rsid w:val="00C90AC0"/>
    <w:rsid w:val="00C90D8C"/>
    <w:rsid w:val="00C91A30"/>
    <w:rsid w:val="00C91DA4"/>
    <w:rsid w:val="00C92422"/>
    <w:rsid w:val="00C93427"/>
    <w:rsid w:val="00C96D84"/>
    <w:rsid w:val="00C96FBE"/>
    <w:rsid w:val="00CA0C75"/>
    <w:rsid w:val="00CA0D8E"/>
    <w:rsid w:val="00CA12A0"/>
    <w:rsid w:val="00CA135E"/>
    <w:rsid w:val="00CA152F"/>
    <w:rsid w:val="00CA1AEB"/>
    <w:rsid w:val="00CA1B0C"/>
    <w:rsid w:val="00CA2043"/>
    <w:rsid w:val="00CA2917"/>
    <w:rsid w:val="00CA300A"/>
    <w:rsid w:val="00CA3137"/>
    <w:rsid w:val="00CA325D"/>
    <w:rsid w:val="00CA3B74"/>
    <w:rsid w:val="00CA423E"/>
    <w:rsid w:val="00CA52FA"/>
    <w:rsid w:val="00CA5F43"/>
    <w:rsid w:val="00CA6D58"/>
    <w:rsid w:val="00CA6E0B"/>
    <w:rsid w:val="00CB1CAB"/>
    <w:rsid w:val="00CB2465"/>
    <w:rsid w:val="00CB3DE7"/>
    <w:rsid w:val="00CB4321"/>
    <w:rsid w:val="00CB58B8"/>
    <w:rsid w:val="00CB61AF"/>
    <w:rsid w:val="00CB6328"/>
    <w:rsid w:val="00CB6698"/>
    <w:rsid w:val="00CC0AD2"/>
    <w:rsid w:val="00CC1C00"/>
    <w:rsid w:val="00CC1D97"/>
    <w:rsid w:val="00CC4182"/>
    <w:rsid w:val="00CC571E"/>
    <w:rsid w:val="00CC5B28"/>
    <w:rsid w:val="00CC6D47"/>
    <w:rsid w:val="00CC7EF2"/>
    <w:rsid w:val="00CD0FBB"/>
    <w:rsid w:val="00CD1145"/>
    <w:rsid w:val="00CD1630"/>
    <w:rsid w:val="00CD1918"/>
    <w:rsid w:val="00CD2236"/>
    <w:rsid w:val="00CD2A4E"/>
    <w:rsid w:val="00CD2BE2"/>
    <w:rsid w:val="00CD399D"/>
    <w:rsid w:val="00CD3DFC"/>
    <w:rsid w:val="00CD4773"/>
    <w:rsid w:val="00CD4839"/>
    <w:rsid w:val="00CD4B7F"/>
    <w:rsid w:val="00CD59D0"/>
    <w:rsid w:val="00CD604A"/>
    <w:rsid w:val="00CD6A8E"/>
    <w:rsid w:val="00CD6D33"/>
    <w:rsid w:val="00CD7213"/>
    <w:rsid w:val="00CD7F43"/>
    <w:rsid w:val="00CE02E3"/>
    <w:rsid w:val="00CE0E1B"/>
    <w:rsid w:val="00CE20C1"/>
    <w:rsid w:val="00CE310E"/>
    <w:rsid w:val="00CE329F"/>
    <w:rsid w:val="00CE33E5"/>
    <w:rsid w:val="00CE3A97"/>
    <w:rsid w:val="00CE3AD9"/>
    <w:rsid w:val="00CE4898"/>
    <w:rsid w:val="00CE51BC"/>
    <w:rsid w:val="00CE66FD"/>
    <w:rsid w:val="00CE694A"/>
    <w:rsid w:val="00CE6E38"/>
    <w:rsid w:val="00CE726E"/>
    <w:rsid w:val="00CE7691"/>
    <w:rsid w:val="00CE7887"/>
    <w:rsid w:val="00CF0015"/>
    <w:rsid w:val="00CF0301"/>
    <w:rsid w:val="00CF088D"/>
    <w:rsid w:val="00CF187E"/>
    <w:rsid w:val="00CF28BC"/>
    <w:rsid w:val="00CF366E"/>
    <w:rsid w:val="00CF4159"/>
    <w:rsid w:val="00CF547E"/>
    <w:rsid w:val="00CF54B6"/>
    <w:rsid w:val="00CF55BA"/>
    <w:rsid w:val="00CF64DB"/>
    <w:rsid w:val="00CF6ADA"/>
    <w:rsid w:val="00D019D2"/>
    <w:rsid w:val="00D02DB1"/>
    <w:rsid w:val="00D054B4"/>
    <w:rsid w:val="00D059B4"/>
    <w:rsid w:val="00D06388"/>
    <w:rsid w:val="00D0639F"/>
    <w:rsid w:val="00D06D27"/>
    <w:rsid w:val="00D078D3"/>
    <w:rsid w:val="00D10388"/>
    <w:rsid w:val="00D115E8"/>
    <w:rsid w:val="00D11C2C"/>
    <w:rsid w:val="00D12688"/>
    <w:rsid w:val="00D13553"/>
    <w:rsid w:val="00D13806"/>
    <w:rsid w:val="00D13815"/>
    <w:rsid w:val="00D138CC"/>
    <w:rsid w:val="00D13DF8"/>
    <w:rsid w:val="00D144DE"/>
    <w:rsid w:val="00D14877"/>
    <w:rsid w:val="00D149FA"/>
    <w:rsid w:val="00D16473"/>
    <w:rsid w:val="00D168A6"/>
    <w:rsid w:val="00D17E09"/>
    <w:rsid w:val="00D21389"/>
    <w:rsid w:val="00D21B79"/>
    <w:rsid w:val="00D224A6"/>
    <w:rsid w:val="00D22856"/>
    <w:rsid w:val="00D22F6A"/>
    <w:rsid w:val="00D248E4"/>
    <w:rsid w:val="00D255A1"/>
    <w:rsid w:val="00D258A4"/>
    <w:rsid w:val="00D267FC"/>
    <w:rsid w:val="00D26814"/>
    <w:rsid w:val="00D2757A"/>
    <w:rsid w:val="00D27E4F"/>
    <w:rsid w:val="00D31DBB"/>
    <w:rsid w:val="00D32EE8"/>
    <w:rsid w:val="00D33D2D"/>
    <w:rsid w:val="00D33FFF"/>
    <w:rsid w:val="00D349D1"/>
    <w:rsid w:val="00D34C50"/>
    <w:rsid w:val="00D35228"/>
    <w:rsid w:val="00D35C6B"/>
    <w:rsid w:val="00D379AF"/>
    <w:rsid w:val="00D40579"/>
    <w:rsid w:val="00D40D4C"/>
    <w:rsid w:val="00D4120B"/>
    <w:rsid w:val="00D412D9"/>
    <w:rsid w:val="00D41A7F"/>
    <w:rsid w:val="00D41C24"/>
    <w:rsid w:val="00D42A78"/>
    <w:rsid w:val="00D4313C"/>
    <w:rsid w:val="00D43175"/>
    <w:rsid w:val="00D43AB1"/>
    <w:rsid w:val="00D43B10"/>
    <w:rsid w:val="00D43D44"/>
    <w:rsid w:val="00D44846"/>
    <w:rsid w:val="00D44C3D"/>
    <w:rsid w:val="00D454F6"/>
    <w:rsid w:val="00D45703"/>
    <w:rsid w:val="00D45A69"/>
    <w:rsid w:val="00D4613E"/>
    <w:rsid w:val="00D46ACA"/>
    <w:rsid w:val="00D46C73"/>
    <w:rsid w:val="00D47080"/>
    <w:rsid w:val="00D4771C"/>
    <w:rsid w:val="00D479A9"/>
    <w:rsid w:val="00D47C2C"/>
    <w:rsid w:val="00D50B74"/>
    <w:rsid w:val="00D50ED6"/>
    <w:rsid w:val="00D513EF"/>
    <w:rsid w:val="00D5388D"/>
    <w:rsid w:val="00D538B9"/>
    <w:rsid w:val="00D53F3B"/>
    <w:rsid w:val="00D54231"/>
    <w:rsid w:val="00D546DA"/>
    <w:rsid w:val="00D548C7"/>
    <w:rsid w:val="00D54DE0"/>
    <w:rsid w:val="00D54E9E"/>
    <w:rsid w:val="00D54FF1"/>
    <w:rsid w:val="00D55701"/>
    <w:rsid w:val="00D572ED"/>
    <w:rsid w:val="00D57661"/>
    <w:rsid w:val="00D579F9"/>
    <w:rsid w:val="00D57C98"/>
    <w:rsid w:val="00D601C2"/>
    <w:rsid w:val="00D60D4A"/>
    <w:rsid w:val="00D612EF"/>
    <w:rsid w:val="00D6178C"/>
    <w:rsid w:val="00D63476"/>
    <w:rsid w:val="00D65655"/>
    <w:rsid w:val="00D657CD"/>
    <w:rsid w:val="00D66015"/>
    <w:rsid w:val="00D66368"/>
    <w:rsid w:val="00D6667E"/>
    <w:rsid w:val="00D71475"/>
    <w:rsid w:val="00D71C41"/>
    <w:rsid w:val="00D744E3"/>
    <w:rsid w:val="00D74C95"/>
    <w:rsid w:val="00D76CE1"/>
    <w:rsid w:val="00D800AF"/>
    <w:rsid w:val="00D8097D"/>
    <w:rsid w:val="00D813EC"/>
    <w:rsid w:val="00D81B8C"/>
    <w:rsid w:val="00D81CD9"/>
    <w:rsid w:val="00D81E4A"/>
    <w:rsid w:val="00D82156"/>
    <w:rsid w:val="00D833CC"/>
    <w:rsid w:val="00D84685"/>
    <w:rsid w:val="00D855D5"/>
    <w:rsid w:val="00D8570A"/>
    <w:rsid w:val="00D858D9"/>
    <w:rsid w:val="00D85BE3"/>
    <w:rsid w:val="00D86274"/>
    <w:rsid w:val="00D86C47"/>
    <w:rsid w:val="00D87132"/>
    <w:rsid w:val="00D878BB"/>
    <w:rsid w:val="00D90A64"/>
    <w:rsid w:val="00D911DE"/>
    <w:rsid w:val="00D93471"/>
    <w:rsid w:val="00D94345"/>
    <w:rsid w:val="00D94671"/>
    <w:rsid w:val="00D946A0"/>
    <w:rsid w:val="00D94969"/>
    <w:rsid w:val="00D94984"/>
    <w:rsid w:val="00D94A0F"/>
    <w:rsid w:val="00D95CF4"/>
    <w:rsid w:val="00D95D08"/>
    <w:rsid w:val="00D96FA7"/>
    <w:rsid w:val="00D976CE"/>
    <w:rsid w:val="00D97D8B"/>
    <w:rsid w:val="00D97DCC"/>
    <w:rsid w:val="00DA2330"/>
    <w:rsid w:val="00DA288E"/>
    <w:rsid w:val="00DA4504"/>
    <w:rsid w:val="00DA4891"/>
    <w:rsid w:val="00DA53C8"/>
    <w:rsid w:val="00DA582D"/>
    <w:rsid w:val="00DA6097"/>
    <w:rsid w:val="00DA6CA7"/>
    <w:rsid w:val="00DA7969"/>
    <w:rsid w:val="00DB0493"/>
    <w:rsid w:val="00DB0E6C"/>
    <w:rsid w:val="00DB158F"/>
    <w:rsid w:val="00DB23BD"/>
    <w:rsid w:val="00DB2D2E"/>
    <w:rsid w:val="00DB2D46"/>
    <w:rsid w:val="00DB30E7"/>
    <w:rsid w:val="00DB345E"/>
    <w:rsid w:val="00DB3E14"/>
    <w:rsid w:val="00DB56BA"/>
    <w:rsid w:val="00DB62B2"/>
    <w:rsid w:val="00DB7BCD"/>
    <w:rsid w:val="00DC0E38"/>
    <w:rsid w:val="00DC1962"/>
    <w:rsid w:val="00DC25B3"/>
    <w:rsid w:val="00DC2E88"/>
    <w:rsid w:val="00DC36B8"/>
    <w:rsid w:val="00DC487E"/>
    <w:rsid w:val="00DC4A7A"/>
    <w:rsid w:val="00DC6C65"/>
    <w:rsid w:val="00DC791C"/>
    <w:rsid w:val="00DC7EC4"/>
    <w:rsid w:val="00DD0298"/>
    <w:rsid w:val="00DD0ACE"/>
    <w:rsid w:val="00DD15F4"/>
    <w:rsid w:val="00DD1F14"/>
    <w:rsid w:val="00DD1F97"/>
    <w:rsid w:val="00DD299F"/>
    <w:rsid w:val="00DD2F16"/>
    <w:rsid w:val="00DD33A1"/>
    <w:rsid w:val="00DD3892"/>
    <w:rsid w:val="00DD39D9"/>
    <w:rsid w:val="00DD54B2"/>
    <w:rsid w:val="00DD5F60"/>
    <w:rsid w:val="00DD7148"/>
    <w:rsid w:val="00DD77B9"/>
    <w:rsid w:val="00DD77E3"/>
    <w:rsid w:val="00DE01F6"/>
    <w:rsid w:val="00DE0B1E"/>
    <w:rsid w:val="00DE0B91"/>
    <w:rsid w:val="00DE14D7"/>
    <w:rsid w:val="00DE175A"/>
    <w:rsid w:val="00DE1BA3"/>
    <w:rsid w:val="00DE1BDF"/>
    <w:rsid w:val="00DE20BA"/>
    <w:rsid w:val="00DE2CB5"/>
    <w:rsid w:val="00DE2EAE"/>
    <w:rsid w:val="00DE2F9E"/>
    <w:rsid w:val="00DE3EE4"/>
    <w:rsid w:val="00DE435A"/>
    <w:rsid w:val="00DE508E"/>
    <w:rsid w:val="00DE5B34"/>
    <w:rsid w:val="00DE73A2"/>
    <w:rsid w:val="00DE7B8B"/>
    <w:rsid w:val="00DE7E7D"/>
    <w:rsid w:val="00DF05E9"/>
    <w:rsid w:val="00DF0B1C"/>
    <w:rsid w:val="00DF18B2"/>
    <w:rsid w:val="00DF278C"/>
    <w:rsid w:val="00DF3DF6"/>
    <w:rsid w:val="00DF4A0A"/>
    <w:rsid w:val="00DF5951"/>
    <w:rsid w:val="00DF7055"/>
    <w:rsid w:val="00DF75C8"/>
    <w:rsid w:val="00E00385"/>
    <w:rsid w:val="00E008C5"/>
    <w:rsid w:val="00E0093B"/>
    <w:rsid w:val="00E00D43"/>
    <w:rsid w:val="00E00EBF"/>
    <w:rsid w:val="00E019EE"/>
    <w:rsid w:val="00E01AD5"/>
    <w:rsid w:val="00E027CB"/>
    <w:rsid w:val="00E031EB"/>
    <w:rsid w:val="00E03575"/>
    <w:rsid w:val="00E038C7"/>
    <w:rsid w:val="00E04582"/>
    <w:rsid w:val="00E04942"/>
    <w:rsid w:val="00E04D8A"/>
    <w:rsid w:val="00E050B7"/>
    <w:rsid w:val="00E05248"/>
    <w:rsid w:val="00E05999"/>
    <w:rsid w:val="00E07757"/>
    <w:rsid w:val="00E0783B"/>
    <w:rsid w:val="00E07C26"/>
    <w:rsid w:val="00E1118F"/>
    <w:rsid w:val="00E11637"/>
    <w:rsid w:val="00E11E08"/>
    <w:rsid w:val="00E13AB1"/>
    <w:rsid w:val="00E13D6F"/>
    <w:rsid w:val="00E143FB"/>
    <w:rsid w:val="00E146DB"/>
    <w:rsid w:val="00E14A97"/>
    <w:rsid w:val="00E14B6A"/>
    <w:rsid w:val="00E1585D"/>
    <w:rsid w:val="00E15A58"/>
    <w:rsid w:val="00E15BB5"/>
    <w:rsid w:val="00E163DA"/>
    <w:rsid w:val="00E1711E"/>
    <w:rsid w:val="00E17789"/>
    <w:rsid w:val="00E201A7"/>
    <w:rsid w:val="00E21F29"/>
    <w:rsid w:val="00E22137"/>
    <w:rsid w:val="00E24798"/>
    <w:rsid w:val="00E25526"/>
    <w:rsid w:val="00E25843"/>
    <w:rsid w:val="00E25865"/>
    <w:rsid w:val="00E26647"/>
    <w:rsid w:val="00E26771"/>
    <w:rsid w:val="00E272B8"/>
    <w:rsid w:val="00E27A11"/>
    <w:rsid w:val="00E30672"/>
    <w:rsid w:val="00E306D2"/>
    <w:rsid w:val="00E307AA"/>
    <w:rsid w:val="00E311F1"/>
    <w:rsid w:val="00E31B73"/>
    <w:rsid w:val="00E32251"/>
    <w:rsid w:val="00E328DE"/>
    <w:rsid w:val="00E34F83"/>
    <w:rsid w:val="00E3564A"/>
    <w:rsid w:val="00E35E7A"/>
    <w:rsid w:val="00E36B80"/>
    <w:rsid w:val="00E36EAA"/>
    <w:rsid w:val="00E3749F"/>
    <w:rsid w:val="00E37AF7"/>
    <w:rsid w:val="00E4035D"/>
    <w:rsid w:val="00E41F10"/>
    <w:rsid w:val="00E4222E"/>
    <w:rsid w:val="00E4224D"/>
    <w:rsid w:val="00E4272F"/>
    <w:rsid w:val="00E4418E"/>
    <w:rsid w:val="00E44605"/>
    <w:rsid w:val="00E45370"/>
    <w:rsid w:val="00E465E8"/>
    <w:rsid w:val="00E47107"/>
    <w:rsid w:val="00E50516"/>
    <w:rsid w:val="00E5126A"/>
    <w:rsid w:val="00E5155C"/>
    <w:rsid w:val="00E52294"/>
    <w:rsid w:val="00E5262B"/>
    <w:rsid w:val="00E55174"/>
    <w:rsid w:val="00E551B6"/>
    <w:rsid w:val="00E55A25"/>
    <w:rsid w:val="00E5786F"/>
    <w:rsid w:val="00E57F40"/>
    <w:rsid w:val="00E636B1"/>
    <w:rsid w:val="00E644F0"/>
    <w:rsid w:val="00E66D67"/>
    <w:rsid w:val="00E66EE7"/>
    <w:rsid w:val="00E6795C"/>
    <w:rsid w:val="00E679E6"/>
    <w:rsid w:val="00E67E52"/>
    <w:rsid w:val="00E70606"/>
    <w:rsid w:val="00E70E33"/>
    <w:rsid w:val="00E71A19"/>
    <w:rsid w:val="00E71C1B"/>
    <w:rsid w:val="00E720D1"/>
    <w:rsid w:val="00E72483"/>
    <w:rsid w:val="00E72B2A"/>
    <w:rsid w:val="00E73096"/>
    <w:rsid w:val="00E738D3"/>
    <w:rsid w:val="00E73C7F"/>
    <w:rsid w:val="00E73FD8"/>
    <w:rsid w:val="00E7428D"/>
    <w:rsid w:val="00E745F7"/>
    <w:rsid w:val="00E74C5C"/>
    <w:rsid w:val="00E77418"/>
    <w:rsid w:val="00E77AB2"/>
    <w:rsid w:val="00E77D52"/>
    <w:rsid w:val="00E77FCE"/>
    <w:rsid w:val="00E8046D"/>
    <w:rsid w:val="00E80C03"/>
    <w:rsid w:val="00E814BF"/>
    <w:rsid w:val="00E81942"/>
    <w:rsid w:val="00E82A81"/>
    <w:rsid w:val="00E83C96"/>
    <w:rsid w:val="00E840D3"/>
    <w:rsid w:val="00E84354"/>
    <w:rsid w:val="00E84CD3"/>
    <w:rsid w:val="00E854EB"/>
    <w:rsid w:val="00E85D48"/>
    <w:rsid w:val="00E87217"/>
    <w:rsid w:val="00E87C49"/>
    <w:rsid w:val="00E87EC3"/>
    <w:rsid w:val="00E9137A"/>
    <w:rsid w:val="00E91401"/>
    <w:rsid w:val="00E91CFF"/>
    <w:rsid w:val="00E92422"/>
    <w:rsid w:val="00E9341C"/>
    <w:rsid w:val="00E9449A"/>
    <w:rsid w:val="00E9454F"/>
    <w:rsid w:val="00E94B61"/>
    <w:rsid w:val="00E9685C"/>
    <w:rsid w:val="00E97447"/>
    <w:rsid w:val="00E97FD6"/>
    <w:rsid w:val="00EA088F"/>
    <w:rsid w:val="00EA12AA"/>
    <w:rsid w:val="00EA17C1"/>
    <w:rsid w:val="00EA3802"/>
    <w:rsid w:val="00EA4084"/>
    <w:rsid w:val="00EA4585"/>
    <w:rsid w:val="00EA45F0"/>
    <w:rsid w:val="00EA4672"/>
    <w:rsid w:val="00EA4CB2"/>
    <w:rsid w:val="00EA4E43"/>
    <w:rsid w:val="00EA5223"/>
    <w:rsid w:val="00EA6E57"/>
    <w:rsid w:val="00EA7CB0"/>
    <w:rsid w:val="00EB0B3E"/>
    <w:rsid w:val="00EB1502"/>
    <w:rsid w:val="00EB2342"/>
    <w:rsid w:val="00EB33F4"/>
    <w:rsid w:val="00EB3782"/>
    <w:rsid w:val="00EB4134"/>
    <w:rsid w:val="00EB4722"/>
    <w:rsid w:val="00EB4B08"/>
    <w:rsid w:val="00EB5A84"/>
    <w:rsid w:val="00EB6B0B"/>
    <w:rsid w:val="00EB7A05"/>
    <w:rsid w:val="00EB7BBC"/>
    <w:rsid w:val="00EB7F5F"/>
    <w:rsid w:val="00EC09E9"/>
    <w:rsid w:val="00EC1D37"/>
    <w:rsid w:val="00EC1E56"/>
    <w:rsid w:val="00EC2F00"/>
    <w:rsid w:val="00EC36B6"/>
    <w:rsid w:val="00EC3861"/>
    <w:rsid w:val="00EC4440"/>
    <w:rsid w:val="00EC47E1"/>
    <w:rsid w:val="00EC480A"/>
    <w:rsid w:val="00EC5806"/>
    <w:rsid w:val="00EC5A6C"/>
    <w:rsid w:val="00EC5F0E"/>
    <w:rsid w:val="00EC5F77"/>
    <w:rsid w:val="00EC6B30"/>
    <w:rsid w:val="00EC7CFF"/>
    <w:rsid w:val="00ED1142"/>
    <w:rsid w:val="00ED1882"/>
    <w:rsid w:val="00ED1C40"/>
    <w:rsid w:val="00ED2829"/>
    <w:rsid w:val="00ED2CED"/>
    <w:rsid w:val="00ED344B"/>
    <w:rsid w:val="00ED4E45"/>
    <w:rsid w:val="00ED55E4"/>
    <w:rsid w:val="00ED5A09"/>
    <w:rsid w:val="00ED5DAF"/>
    <w:rsid w:val="00ED6C36"/>
    <w:rsid w:val="00ED6E2C"/>
    <w:rsid w:val="00ED7FAC"/>
    <w:rsid w:val="00EE0EA7"/>
    <w:rsid w:val="00EE11A6"/>
    <w:rsid w:val="00EE1E54"/>
    <w:rsid w:val="00EE275E"/>
    <w:rsid w:val="00EE27F6"/>
    <w:rsid w:val="00EE426C"/>
    <w:rsid w:val="00EE4D44"/>
    <w:rsid w:val="00EE5C70"/>
    <w:rsid w:val="00EE60BF"/>
    <w:rsid w:val="00EE6BD8"/>
    <w:rsid w:val="00EE6F3A"/>
    <w:rsid w:val="00EE6F76"/>
    <w:rsid w:val="00EF0BB3"/>
    <w:rsid w:val="00EF13A9"/>
    <w:rsid w:val="00EF168F"/>
    <w:rsid w:val="00EF18AA"/>
    <w:rsid w:val="00EF207A"/>
    <w:rsid w:val="00EF2526"/>
    <w:rsid w:val="00EF2A91"/>
    <w:rsid w:val="00EF380C"/>
    <w:rsid w:val="00EF5930"/>
    <w:rsid w:val="00EF5F4D"/>
    <w:rsid w:val="00EF777B"/>
    <w:rsid w:val="00EF7CBC"/>
    <w:rsid w:val="00F00702"/>
    <w:rsid w:val="00F00704"/>
    <w:rsid w:val="00F01075"/>
    <w:rsid w:val="00F010F7"/>
    <w:rsid w:val="00F0110B"/>
    <w:rsid w:val="00F016E3"/>
    <w:rsid w:val="00F01A88"/>
    <w:rsid w:val="00F02367"/>
    <w:rsid w:val="00F02C28"/>
    <w:rsid w:val="00F03E83"/>
    <w:rsid w:val="00F03ED1"/>
    <w:rsid w:val="00F04ED2"/>
    <w:rsid w:val="00F052F9"/>
    <w:rsid w:val="00F0551F"/>
    <w:rsid w:val="00F05DB4"/>
    <w:rsid w:val="00F06855"/>
    <w:rsid w:val="00F10E7F"/>
    <w:rsid w:val="00F14D5C"/>
    <w:rsid w:val="00F157DD"/>
    <w:rsid w:val="00F1717E"/>
    <w:rsid w:val="00F20367"/>
    <w:rsid w:val="00F2057D"/>
    <w:rsid w:val="00F213C0"/>
    <w:rsid w:val="00F21549"/>
    <w:rsid w:val="00F222F3"/>
    <w:rsid w:val="00F22867"/>
    <w:rsid w:val="00F23AB7"/>
    <w:rsid w:val="00F24712"/>
    <w:rsid w:val="00F24ABD"/>
    <w:rsid w:val="00F24D92"/>
    <w:rsid w:val="00F24F6B"/>
    <w:rsid w:val="00F25D03"/>
    <w:rsid w:val="00F26536"/>
    <w:rsid w:val="00F265DF"/>
    <w:rsid w:val="00F30F5B"/>
    <w:rsid w:val="00F31219"/>
    <w:rsid w:val="00F31B2F"/>
    <w:rsid w:val="00F32047"/>
    <w:rsid w:val="00F321B3"/>
    <w:rsid w:val="00F32D84"/>
    <w:rsid w:val="00F353DE"/>
    <w:rsid w:val="00F35797"/>
    <w:rsid w:val="00F358CE"/>
    <w:rsid w:val="00F35DBF"/>
    <w:rsid w:val="00F367F2"/>
    <w:rsid w:val="00F36D3B"/>
    <w:rsid w:val="00F40DCB"/>
    <w:rsid w:val="00F4185B"/>
    <w:rsid w:val="00F419C9"/>
    <w:rsid w:val="00F4225B"/>
    <w:rsid w:val="00F432FB"/>
    <w:rsid w:val="00F43763"/>
    <w:rsid w:val="00F4405E"/>
    <w:rsid w:val="00F443D2"/>
    <w:rsid w:val="00F44CF6"/>
    <w:rsid w:val="00F462BF"/>
    <w:rsid w:val="00F4703A"/>
    <w:rsid w:val="00F4757B"/>
    <w:rsid w:val="00F475E3"/>
    <w:rsid w:val="00F50443"/>
    <w:rsid w:val="00F508E1"/>
    <w:rsid w:val="00F50A55"/>
    <w:rsid w:val="00F5111E"/>
    <w:rsid w:val="00F51304"/>
    <w:rsid w:val="00F51B2D"/>
    <w:rsid w:val="00F5387D"/>
    <w:rsid w:val="00F54ABB"/>
    <w:rsid w:val="00F55B49"/>
    <w:rsid w:val="00F55F85"/>
    <w:rsid w:val="00F57EC6"/>
    <w:rsid w:val="00F601A2"/>
    <w:rsid w:val="00F612C6"/>
    <w:rsid w:val="00F6143B"/>
    <w:rsid w:val="00F62714"/>
    <w:rsid w:val="00F62786"/>
    <w:rsid w:val="00F62867"/>
    <w:rsid w:val="00F631F3"/>
    <w:rsid w:val="00F635B5"/>
    <w:rsid w:val="00F63F9A"/>
    <w:rsid w:val="00F6428E"/>
    <w:rsid w:val="00F64B62"/>
    <w:rsid w:val="00F653BF"/>
    <w:rsid w:val="00F656BC"/>
    <w:rsid w:val="00F667A3"/>
    <w:rsid w:val="00F66DBD"/>
    <w:rsid w:val="00F67E3D"/>
    <w:rsid w:val="00F70E4B"/>
    <w:rsid w:val="00F715FC"/>
    <w:rsid w:val="00F71E9C"/>
    <w:rsid w:val="00F739D2"/>
    <w:rsid w:val="00F7583A"/>
    <w:rsid w:val="00F75FE7"/>
    <w:rsid w:val="00F7617D"/>
    <w:rsid w:val="00F76FBF"/>
    <w:rsid w:val="00F77842"/>
    <w:rsid w:val="00F77CBB"/>
    <w:rsid w:val="00F77D53"/>
    <w:rsid w:val="00F800E6"/>
    <w:rsid w:val="00F80162"/>
    <w:rsid w:val="00F808DE"/>
    <w:rsid w:val="00F80F58"/>
    <w:rsid w:val="00F815E3"/>
    <w:rsid w:val="00F81871"/>
    <w:rsid w:val="00F819F4"/>
    <w:rsid w:val="00F837C7"/>
    <w:rsid w:val="00F83F2D"/>
    <w:rsid w:val="00F84C88"/>
    <w:rsid w:val="00F84E37"/>
    <w:rsid w:val="00F84E6C"/>
    <w:rsid w:val="00F85A73"/>
    <w:rsid w:val="00F85CD5"/>
    <w:rsid w:val="00F86542"/>
    <w:rsid w:val="00F86BEB"/>
    <w:rsid w:val="00F87D2A"/>
    <w:rsid w:val="00F9044D"/>
    <w:rsid w:val="00F908AE"/>
    <w:rsid w:val="00F90931"/>
    <w:rsid w:val="00F916AD"/>
    <w:rsid w:val="00F9186E"/>
    <w:rsid w:val="00F91AF9"/>
    <w:rsid w:val="00F91DFF"/>
    <w:rsid w:val="00F92048"/>
    <w:rsid w:val="00F9390F"/>
    <w:rsid w:val="00F9396B"/>
    <w:rsid w:val="00F93EF0"/>
    <w:rsid w:val="00F954AE"/>
    <w:rsid w:val="00F96057"/>
    <w:rsid w:val="00F9615D"/>
    <w:rsid w:val="00F9622F"/>
    <w:rsid w:val="00F96428"/>
    <w:rsid w:val="00FA0175"/>
    <w:rsid w:val="00FA03D6"/>
    <w:rsid w:val="00FA068C"/>
    <w:rsid w:val="00FA28B3"/>
    <w:rsid w:val="00FA2ACB"/>
    <w:rsid w:val="00FA3B12"/>
    <w:rsid w:val="00FA3CA7"/>
    <w:rsid w:val="00FA5030"/>
    <w:rsid w:val="00FA56F5"/>
    <w:rsid w:val="00FA650F"/>
    <w:rsid w:val="00FA6EF0"/>
    <w:rsid w:val="00FA7095"/>
    <w:rsid w:val="00FA78C3"/>
    <w:rsid w:val="00FA7C3D"/>
    <w:rsid w:val="00FB0277"/>
    <w:rsid w:val="00FB0D86"/>
    <w:rsid w:val="00FB121D"/>
    <w:rsid w:val="00FB170A"/>
    <w:rsid w:val="00FB3345"/>
    <w:rsid w:val="00FB3E34"/>
    <w:rsid w:val="00FB499F"/>
    <w:rsid w:val="00FB4E88"/>
    <w:rsid w:val="00FB551C"/>
    <w:rsid w:val="00FB56E4"/>
    <w:rsid w:val="00FB7A3D"/>
    <w:rsid w:val="00FB7D65"/>
    <w:rsid w:val="00FC076C"/>
    <w:rsid w:val="00FC11AC"/>
    <w:rsid w:val="00FC1987"/>
    <w:rsid w:val="00FC1E05"/>
    <w:rsid w:val="00FC1F8E"/>
    <w:rsid w:val="00FC26A3"/>
    <w:rsid w:val="00FC2CBC"/>
    <w:rsid w:val="00FC2EF3"/>
    <w:rsid w:val="00FC44B0"/>
    <w:rsid w:val="00FC4C6F"/>
    <w:rsid w:val="00FC4FBE"/>
    <w:rsid w:val="00FC5011"/>
    <w:rsid w:val="00FC54E5"/>
    <w:rsid w:val="00FC6093"/>
    <w:rsid w:val="00FC63FF"/>
    <w:rsid w:val="00FC6689"/>
    <w:rsid w:val="00FC6AD4"/>
    <w:rsid w:val="00FC6B39"/>
    <w:rsid w:val="00FC74DA"/>
    <w:rsid w:val="00FC7803"/>
    <w:rsid w:val="00FC7979"/>
    <w:rsid w:val="00FD021C"/>
    <w:rsid w:val="00FD0277"/>
    <w:rsid w:val="00FD08BD"/>
    <w:rsid w:val="00FD0BBE"/>
    <w:rsid w:val="00FD0CFC"/>
    <w:rsid w:val="00FD213D"/>
    <w:rsid w:val="00FD23B0"/>
    <w:rsid w:val="00FD29EF"/>
    <w:rsid w:val="00FD3002"/>
    <w:rsid w:val="00FD34CA"/>
    <w:rsid w:val="00FD44F8"/>
    <w:rsid w:val="00FD450B"/>
    <w:rsid w:val="00FD456D"/>
    <w:rsid w:val="00FD4E48"/>
    <w:rsid w:val="00FD5CDE"/>
    <w:rsid w:val="00FD5D04"/>
    <w:rsid w:val="00FD65F1"/>
    <w:rsid w:val="00FD6B06"/>
    <w:rsid w:val="00FD6D6B"/>
    <w:rsid w:val="00FD7410"/>
    <w:rsid w:val="00FE34C2"/>
    <w:rsid w:val="00FE3802"/>
    <w:rsid w:val="00FE3ACB"/>
    <w:rsid w:val="00FE4370"/>
    <w:rsid w:val="00FE4B0A"/>
    <w:rsid w:val="00FE4FC9"/>
    <w:rsid w:val="00FE5A23"/>
    <w:rsid w:val="00FE65DC"/>
    <w:rsid w:val="00FE7208"/>
    <w:rsid w:val="00FF031F"/>
    <w:rsid w:val="00FF0BFD"/>
    <w:rsid w:val="00FF15CE"/>
    <w:rsid w:val="00FF282D"/>
    <w:rsid w:val="00FF34B1"/>
    <w:rsid w:val="00FF4E04"/>
    <w:rsid w:val="00FF5403"/>
    <w:rsid w:val="00FF5A1E"/>
    <w:rsid w:val="00FF5B72"/>
    <w:rsid w:val="00FF60F1"/>
    <w:rsid w:val="00FF6D86"/>
    <w:rsid w:val="00FF7CEC"/>
    <w:rsid w:val="01E14351"/>
    <w:rsid w:val="04AB0A33"/>
    <w:rsid w:val="05112402"/>
    <w:rsid w:val="053B3B4D"/>
    <w:rsid w:val="05F96995"/>
    <w:rsid w:val="077E5187"/>
    <w:rsid w:val="0789520E"/>
    <w:rsid w:val="08D15FD4"/>
    <w:rsid w:val="09902F0D"/>
    <w:rsid w:val="09E51BF0"/>
    <w:rsid w:val="0AE3028E"/>
    <w:rsid w:val="0B146793"/>
    <w:rsid w:val="0B2752C6"/>
    <w:rsid w:val="0BED35FF"/>
    <w:rsid w:val="0CB47B2D"/>
    <w:rsid w:val="0D0017EA"/>
    <w:rsid w:val="0D463235"/>
    <w:rsid w:val="0D6B4043"/>
    <w:rsid w:val="0D8F7F4A"/>
    <w:rsid w:val="1020089A"/>
    <w:rsid w:val="10AF347F"/>
    <w:rsid w:val="10C16B3D"/>
    <w:rsid w:val="110C4F31"/>
    <w:rsid w:val="13633679"/>
    <w:rsid w:val="13694407"/>
    <w:rsid w:val="14C25189"/>
    <w:rsid w:val="165A4E1D"/>
    <w:rsid w:val="17A23F0D"/>
    <w:rsid w:val="17E378D7"/>
    <w:rsid w:val="17FD4167"/>
    <w:rsid w:val="18F3396B"/>
    <w:rsid w:val="1B510333"/>
    <w:rsid w:val="1B896B5F"/>
    <w:rsid w:val="1B8B2B2B"/>
    <w:rsid w:val="1B981055"/>
    <w:rsid w:val="1E461A19"/>
    <w:rsid w:val="20BF2DCB"/>
    <w:rsid w:val="21D875DF"/>
    <w:rsid w:val="22512336"/>
    <w:rsid w:val="22963144"/>
    <w:rsid w:val="22C66048"/>
    <w:rsid w:val="22FA412F"/>
    <w:rsid w:val="24F6056D"/>
    <w:rsid w:val="25261E9B"/>
    <w:rsid w:val="26BD56CE"/>
    <w:rsid w:val="27121F5E"/>
    <w:rsid w:val="272D54C2"/>
    <w:rsid w:val="277760AB"/>
    <w:rsid w:val="282A7094"/>
    <w:rsid w:val="28DA5631"/>
    <w:rsid w:val="29184AD3"/>
    <w:rsid w:val="295E17F9"/>
    <w:rsid w:val="299C37B3"/>
    <w:rsid w:val="2A9B4EBC"/>
    <w:rsid w:val="2CA258BF"/>
    <w:rsid w:val="2CDA3DF2"/>
    <w:rsid w:val="2D214EBB"/>
    <w:rsid w:val="2E3F6E2B"/>
    <w:rsid w:val="2E58141E"/>
    <w:rsid w:val="2EE8250A"/>
    <w:rsid w:val="3029294F"/>
    <w:rsid w:val="31B46F2A"/>
    <w:rsid w:val="32486951"/>
    <w:rsid w:val="339B71AA"/>
    <w:rsid w:val="342E63A5"/>
    <w:rsid w:val="34461D92"/>
    <w:rsid w:val="34A82C6D"/>
    <w:rsid w:val="34F534D4"/>
    <w:rsid w:val="35136B91"/>
    <w:rsid w:val="367E1052"/>
    <w:rsid w:val="38765505"/>
    <w:rsid w:val="38C9146F"/>
    <w:rsid w:val="3978280A"/>
    <w:rsid w:val="39CD573D"/>
    <w:rsid w:val="39E64EA2"/>
    <w:rsid w:val="3B121EFA"/>
    <w:rsid w:val="3B4E586E"/>
    <w:rsid w:val="3BE968F6"/>
    <w:rsid w:val="3CB66CCD"/>
    <w:rsid w:val="3CF12564"/>
    <w:rsid w:val="3CF83A61"/>
    <w:rsid w:val="3D1C5E87"/>
    <w:rsid w:val="3D9727A2"/>
    <w:rsid w:val="3E6C2567"/>
    <w:rsid w:val="3EAD5F06"/>
    <w:rsid w:val="40065301"/>
    <w:rsid w:val="40522CC9"/>
    <w:rsid w:val="40586B37"/>
    <w:rsid w:val="40854644"/>
    <w:rsid w:val="41A04CE9"/>
    <w:rsid w:val="42485B50"/>
    <w:rsid w:val="42CE582B"/>
    <w:rsid w:val="430423FC"/>
    <w:rsid w:val="44DC385F"/>
    <w:rsid w:val="45390F43"/>
    <w:rsid w:val="45783DE5"/>
    <w:rsid w:val="49112403"/>
    <w:rsid w:val="49177C6C"/>
    <w:rsid w:val="496F194E"/>
    <w:rsid w:val="4B1968F4"/>
    <w:rsid w:val="4B303F52"/>
    <w:rsid w:val="4C9F242B"/>
    <w:rsid w:val="4CCB06A4"/>
    <w:rsid w:val="4F091E91"/>
    <w:rsid w:val="4F1E4D0C"/>
    <w:rsid w:val="4F382897"/>
    <w:rsid w:val="4FA74CCA"/>
    <w:rsid w:val="504C0BE8"/>
    <w:rsid w:val="507002EE"/>
    <w:rsid w:val="523A6555"/>
    <w:rsid w:val="52A45F13"/>
    <w:rsid w:val="52D25A94"/>
    <w:rsid w:val="53CF2B6E"/>
    <w:rsid w:val="54C854F7"/>
    <w:rsid w:val="55A27DB0"/>
    <w:rsid w:val="561855BD"/>
    <w:rsid w:val="562C1650"/>
    <w:rsid w:val="5669560F"/>
    <w:rsid w:val="56D93E67"/>
    <w:rsid w:val="576B6AF7"/>
    <w:rsid w:val="57807146"/>
    <w:rsid w:val="58954D66"/>
    <w:rsid w:val="58C41BB7"/>
    <w:rsid w:val="58F97F29"/>
    <w:rsid w:val="59151F36"/>
    <w:rsid w:val="596734B9"/>
    <w:rsid w:val="5A2A0445"/>
    <w:rsid w:val="5A90040D"/>
    <w:rsid w:val="5BB5308D"/>
    <w:rsid w:val="5BEB1C61"/>
    <w:rsid w:val="5F243D71"/>
    <w:rsid w:val="5FEBB938"/>
    <w:rsid w:val="5FF97F17"/>
    <w:rsid w:val="60612A7F"/>
    <w:rsid w:val="612652F9"/>
    <w:rsid w:val="6259701D"/>
    <w:rsid w:val="6338456A"/>
    <w:rsid w:val="68711DE8"/>
    <w:rsid w:val="69287BB7"/>
    <w:rsid w:val="69AE0FFC"/>
    <w:rsid w:val="6A32391D"/>
    <w:rsid w:val="6AA05B6A"/>
    <w:rsid w:val="6B55094F"/>
    <w:rsid w:val="6B6B7BE0"/>
    <w:rsid w:val="6BF83592"/>
    <w:rsid w:val="6C003A0A"/>
    <w:rsid w:val="6D7A18B2"/>
    <w:rsid w:val="6DA531FA"/>
    <w:rsid w:val="6E1575FD"/>
    <w:rsid w:val="6F9B6022"/>
    <w:rsid w:val="6FBC0B98"/>
    <w:rsid w:val="70940F79"/>
    <w:rsid w:val="71AC5998"/>
    <w:rsid w:val="721967EB"/>
    <w:rsid w:val="72F3094D"/>
    <w:rsid w:val="737465C7"/>
    <w:rsid w:val="73D0561F"/>
    <w:rsid w:val="74F2791B"/>
    <w:rsid w:val="76845DF8"/>
    <w:rsid w:val="77105E3A"/>
    <w:rsid w:val="780765A1"/>
    <w:rsid w:val="78F069F8"/>
    <w:rsid w:val="79FC4E7C"/>
    <w:rsid w:val="7A1D1BF2"/>
    <w:rsid w:val="7A7C3267"/>
    <w:rsid w:val="7B450D2B"/>
    <w:rsid w:val="7CB6630F"/>
    <w:rsid w:val="7D160631"/>
    <w:rsid w:val="7E8A6A06"/>
    <w:rsid w:val="7EDD3353"/>
    <w:rsid w:val="7F3234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qFormat="1" w:uiPriority="99"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9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9"/>
    <w:qFormat/>
    <w:uiPriority w:val="0"/>
    <w:pPr>
      <w:spacing w:before="100" w:beforeAutospacing="1" w:after="100" w:afterAutospacing="1"/>
      <w:jc w:val="left"/>
      <w:outlineLvl w:val="1"/>
    </w:pPr>
    <w:rPr>
      <w:rFonts w:hint="eastAsia" w:ascii="宋体" w:hAnsi="宋体"/>
      <w:b/>
      <w:kern w:val="0"/>
      <w:sz w:val="36"/>
      <w:szCs w:val="36"/>
    </w:rPr>
  </w:style>
  <w:style w:type="paragraph" w:styleId="6">
    <w:name w:val="heading 3"/>
    <w:basedOn w:val="1"/>
    <w:next w:val="1"/>
    <w:link w:val="68"/>
    <w:qFormat/>
    <w:uiPriority w:val="99"/>
    <w:pPr>
      <w:keepNext/>
      <w:keepLines/>
      <w:spacing w:before="260" w:after="260" w:line="416" w:lineRule="auto"/>
      <w:outlineLvl w:val="2"/>
    </w:pPr>
    <w:rPr>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82"/>
    <w:qFormat/>
    <w:uiPriority w:val="99"/>
    <w:pPr>
      <w:ind w:firstLine="420"/>
    </w:pPr>
    <w:rPr>
      <w:rFonts w:ascii="Calibri" w:hAnsi="Calibri" w:cs="宋体"/>
      <w:sz w:val="24"/>
    </w:rPr>
  </w:style>
  <w:style w:type="paragraph" w:styleId="3">
    <w:name w:val="Body Text Indent"/>
    <w:basedOn w:val="1"/>
    <w:link w:val="64"/>
    <w:qFormat/>
    <w:uiPriority w:val="99"/>
    <w:pPr>
      <w:ind w:firstLine="200" w:firstLineChars="200"/>
    </w:pPr>
    <w:rPr>
      <w:rFonts w:ascii="Times New Roman" w:hAnsi="Times New Roman" w:eastAsia="仿宋_GB2312"/>
      <w:sz w:val="32"/>
      <w:szCs w:val="32"/>
    </w:rPr>
  </w:style>
  <w:style w:type="paragraph" w:styleId="7">
    <w:name w:val="table of authorities"/>
    <w:basedOn w:val="1"/>
    <w:next w:val="1"/>
    <w:qFormat/>
    <w:uiPriority w:val="99"/>
    <w:pPr>
      <w:ind w:left="420" w:leftChars="200"/>
    </w:pPr>
  </w:style>
  <w:style w:type="paragraph" w:styleId="8">
    <w:name w:val="Normal Indent"/>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9">
    <w:name w:val="index 5"/>
    <w:basedOn w:val="1"/>
    <w:next w:val="1"/>
    <w:semiHidden/>
    <w:qFormat/>
    <w:uiPriority w:val="0"/>
    <w:pPr>
      <w:ind w:left="800" w:leftChars="800"/>
    </w:pPr>
  </w:style>
  <w:style w:type="paragraph" w:styleId="10">
    <w:name w:val="annotation text"/>
    <w:basedOn w:val="1"/>
    <w:link w:val="53"/>
    <w:unhideWhenUsed/>
    <w:qFormat/>
    <w:uiPriority w:val="99"/>
    <w:pPr>
      <w:jc w:val="left"/>
    </w:pPr>
    <w:rPr>
      <w:rFonts w:cs="宋体"/>
      <w:szCs w:val="21"/>
    </w:rPr>
  </w:style>
  <w:style w:type="paragraph" w:styleId="11">
    <w:name w:val="index 6"/>
    <w:basedOn w:val="1"/>
    <w:next w:val="1"/>
    <w:qFormat/>
    <w:uiPriority w:val="0"/>
    <w:pPr>
      <w:ind w:left="1000" w:leftChars="1000"/>
    </w:pPr>
  </w:style>
  <w:style w:type="paragraph" w:styleId="12">
    <w:name w:val="Closing"/>
    <w:basedOn w:val="1"/>
    <w:link w:val="70"/>
    <w:unhideWhenUsed/>
    <w:qFormat/>
    <w:uiPriority w:val="99"/>
    <w:pPr>
      <w:spacing w:before="100" w:beforeAutospacing="1" w:after="100" w:afterAutospacing="1"/>
      <w:ind w:left="2100" w:leftChars="2100"/>
    </w:pPr>
    <w:rPr>
      <w:szCs w:val="21"/>
    </w:rPr>
  </w:style>
  <w:style w:type="paragraph" w:styleId="13">
    <w:name w:val="Body Text"/>
    <w:basedOn w:val="1"/>
    <w:next w:val="14"/>
    <w:link w:val="51"/>
    <w:qFormat/>
    <w:uiPriority w:val="99"/>
    <w:rPr>
      <w:rFonts w:ascii="仿宋_GB2312" w:eastAsia="仿宋_GB2312"/>
      <w:sz w:val="32"/>
    </w:rPr>
  </w:style>
  <w:style w:type="paragraph" w:customStyle="1" w:styleId="14">
    <w:name w:val="正文 A"/>
    <w:basedOn w:val="1"/>
    <w:next w:val="13"/>
    <w:qFormat/>
    <w:uiPriority w:val="0"/>
    <w:rPr>
      <w:rFonts w:eastAsia="Arial Unicode MS" w:cs="Arial Unicode MS"/>
      <w:color w:val="000000"/>
      <w:sz w:val="32"/>
      <w:szCs w:val="32"/>
    </w:rPr>
  </w:style>
  <w:style w:type="paragraph" w:styleId="15">
    <w:name w:val="Plain Text"/>
    <w:basedOn w:val="1"/>
    <w:link w:val="45"/>
    <w:qFormat/>
    <w:uiPriority w:val="99"/>
    <w:rPr>
      <w:rFonts w:hint="eastAsia" w:ascii="宋体" w:hAnsi="Courier New"/>
      <w:szCs w:val="21"/>
    </w:rPr>
  </w:style>
  <w:style w:type="paragraph" w:styleId="16">
    <w:name w:val="Date"/>
    <w:basedOn w:val="1"/>
    <w:next w:val="1"/>
    <w:qFormat/>
    <w:uiPriority w:val="0"/>
    <w:pPr>
      <w:ind w:left="100" w:leftChars="2500"/>
    </w:pPr>
  </w:style>
  <w:style w:type="paragraph" w:styleId="17">
    <w:name w:val="Body Text Indent 2"/>
    <w:basedOn w:val="1"/>
    <w:link w:val="84"/>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35"/>
    <w:qFormat/>
    <w:uiPriority w:val="99"/>
    <w:pPr>
      <w:tabs>
        <w:tab w:val="center" w:pos="4153"/>
        <w:tab w:val="right" w:pos="8306"/>
      </w:tabs>
      <w:snapToGrid w:val="0"/>
      <w:jc w:val="left"/>
    </w:pPr>
    <w:rPr>
      <w:sz w:val="18"/>
      <w:szCs w:val="18"/>
    </w:rPr>
  </w:style>
  <w:style w:type="paragraph" w:styleId="20">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21">
    <w:name w:val="Body Text Indent 3"/>
    <w:basedOn w:val="1"/>
    <w:link w:val="56"/>
    <w:qFormat/>
    <w:uiPriority w:val="0"/>
    <w:pPr>
      <w:spacing w:after="120"/>
      <w:ind w:left="420" w:leftChars="200"/>
    </w:pPr>
    <w:rPr>
      <w:sz w:val="16"/>
      <w:szCs w:val="16"/>
    </w:rPr>
  </w:style>
  <w:style w:type="paragraph" w:styleId="22">
    <w:name w:val="index 7"/>
    <w:basedOn w:val="1"/>
    <w:next w:val="1"/>
    <w:qFormat/>
    <w:uiPriority w:val="0"/>
    <w:pPr>
      <w:ind w:left="1200" w:leftChars="1200"/>
    </w:pPr>
  </w:style>
  <w:style w:type="paragraph" w:styleId="23">
    <w:name w:val="toc 2"/>
    <w:basedOn w:val="1"/>
    <w:next w:val="1"/>
    <w:unhideWhenUsed/>
    <w:qFormat/>
    <w:uiPriority w:val="0"/>
    <w:pPr>
      <w:ind w:left="420" w:leftChars="200"/>
    </w:pPr>
  </w:style>
  <w:style w:type="paragraph" w:styleId="24">
    <w:name w:val="HTML Preformatted"/>
    <w:basedOn w:val="1"/>
    <w:link w:val="86"/>
    <w:unhideWhenUsed/>
    <w:qFormat/>
    <w:uiPriority w:val="99"/>
    <w:pPr>
      <w:suppressAutoHyphens/>
      <w:jc w:val="left"/>
    </w:pPr>
    <w:rPr>
      <w:rFonts w:ascii="宋体" w:hAnsi="宋体" w:cs="宋体"/>
      <w:kern w:val="0"/>
      <w:sz w:val="24"/>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Title"/>
    <w:basedOn w:val="1"/>
    <w:next w:val="1"/>
    <w:link w:val="76"/>
    <w:qFormat/>
    <w:uiPriority w:val="99"/>
    <w:pPr>
      <w:spacing w:before="240" w:after="60"/>
      <w:jc w:val="center"/>
      <w:outlineLvl w:val="0"/>
    </w:pPr>
    <w:rPr>
      <w:rFonts w:ascii="Cambria" w:hAnsi="Cambria"/>
      <w:b/>
      <w:bCs/>
      <w:kern w:val="0"/>
      <w:sz w:val="32"/>
      <w:szCs w:val="32"/>
    </w:rPr>
  </w:style>
  <w:style w:type="table" w:styleId="28">
    <w:name w:val="Table Grid"/>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0"/>
    <w:rPr>
      <w:b/>
    </w:rPr>
  </w:style>
  <w:style w:type="character" w:styleId="31">
    <w:name w:val="page number"/>
    <w:basedOn w:val="29"/>
    <w:qFormat/>
    <w:uiPriority w:val="0"/>
  </w:style>
  <w:style w:type="character" w:styleId="32">
    <w:name w:val="FollowedHyperlink"/>
    <w:basedOn w:val="29"/>
    <w:unhideWhenUsed/>
    <w:qFormat/>
    <w:uiPriority w:val="99"/>
    <w:rPr>
      <w:color w:val="800080"/>
      <w:u w:val="single"/>
    </w:rPr>
  </w:style>
  <w:style w:type="character" w:styleId="33">
    <w:name w:val="Emphasis"/>
    <w:basedOn w:val="29"/>
    <w:qFormat/>
    <w:uiPriority w:val="0"/>
    <w:rPr>
      <w:i/>
      <w:iCs/>
    </w:rPr>
  </w:style>
  <w:style w:type="character" w:styleId="34">
    <w:name w:val="Hyperlink"/>
    <w:basedOn w:val="29"/>
    <w:qFormat/>
    <w:uiPriority w:val="99"/>
    <w:rPr>
      <w:color w:val="0000FF"/>
      <w:u w:val="single"/>
    </w:rPr>
  </w:style>
  <w:style w:type="character" w:customStyle="1" w:styleId="35">
    <w:name w:val="页脚 Char"/>
    <w:basedOn w:val="29"/>
    <w:link w:val="19"/>
    <w:qFormat/>
    <w:uiPriority w:val="99"/>
    <w:rPr>
      <w:kern w:val="2"/>
      <w:sz w:val="18"/>
      <w:szCs w:val="18"/>
    </w:rPr>
  </w:style>
  <w:style w:type="character" w:customStyle="1" w:styleId="36">
    <w:name w:val="font81"/>
    <w:basedOn w:val="29"/>
    <w:qFormat/>
    <w:uiPriority w:val="0"/>
    <w:rPr>
      <w:rFonts w:hint="eastAsia" w:ascii="仿宋_GB2312" w:eastAsia="仿宋_GB2312"/>
      <w:color w:val="000000"/>
      <w:sz w:val="32"/>
      <w:szCs w:val="32"/>
      <w:u w:val="none"/>
    </w:rPr>
  </w:style>
  <w:style w:type="character" w:customStyle="1" w:styleId="37">
    <w:name w:val="33"/>
    <w:basedOn w:val="29"/>
    <w:qFormat/>
    <w:uiPriority w:val="0"/>
    <w:rPr>
      <w:rFonts w:hint="default" w:ascii="Times New Roman" w:hAnsi="Times New Roman" w:cs="Times New Roman"/>
      <w:i/>
      <w:iCs/>
      <w:color w:val="000000"/>
      <w:sz w:val="18"/>
      <w:szCs w:val="18"/>
    </w:rPr>
  </w:style>
  <w:style w:type="character" w:customStyle="1" w:styleId="38">
    <w:name w:val="18"/>
    <w:basedOn w:val="29"/>
    <w:qFormat/>
    <w:uiPriority w:val="0"/>
    <w:rPr>
      <w:rFonts w:hint="default" w:ascii="Times New Roman" w:hAnsi="Times New Roman" w:cs="Times New Roman"/>
      <w:b/>
      <w:bCs/>
      <w:color w:val="000000"/>
      <w:sz w:val="18"/>
      <w:szCs w:val="18"/>
    </w:rPr>
  </w:style>
  <w:style w:type="character" w:customStyle="1" w:styleId="39">
    <w:name w:val="页眉 Char"/>
    <w:basedOn w:val="29"/>
    <w:link w:val="20"/>
    <w:qFormat/>
    <w:uiPriority w:val="99"/>
    <w:rPr>
      <w:kern w:val="2"/>
      <w:sz w:val="18"/>
      <w:szCs w:val="18"/>
    </w:rPr>
  </w:style>
  <w:style w:type="character" w:customStyle="1" w:styleId="40">
    <w:name w:val="21"/>
    <w:basedOn w:val="29"/>
    <w:qFormat/>
    <w:uiPriority w:val="0"/>
    <w:rPr>
      <w:rFonts w:hint="default" w:ascii="Times New Roman" w:hAnsi="Times New Roman" w:cs="Times New Roman"/>
      <w:color w:val="000000"/>
      <w:sz w:val="18"/>
      <w:szCs w:val="18"/>
      <w:vertAlign w:val="subscript"/>
    </w:rPr>
  </w:style>
  <w:style w:type="character" w:customStyle="1" w:styleId="41">
    <w:name w:val="19"/>
    <w:basedOn w:val="29"/>
    <w:qFormat/>
    <w:uiPriority w:val="0"/>
    <w:rPr>
      <w:rFonts w:hint="default" w:ascii="Times New Roman" w:hAnsi="Times New Roman" w:cs="Times New Roman"/>
      <w:color w:val="000000"/>
      <w:sz w:val="18"/>
      <w:szCs w:val="18"/>
    </w:rPr>
  </w:style>
  <w:style w:type="character" w:customStyle="1" w:styleId="42">
    <w:name w:val="16"/>
    <w:basedOn w:val="29"/>
    <w:qFormat/>
    <w:uiPriority w:val="0"/>
    <w:rPr>
      <w:rFonts w:hint="default" w:ascii="Times New Roman" w:hAnsi="Times New Roman" w:cs="Times New Roman"/>
      <w:color w:val="0000FF"/>
      <w:u w:val="single"/>
    </w:rPr>
  </w:style>
  <w:style w:type="character" w:customStyle="1" w:styleId="43">
    <w:name w:val="23"/>
    <w:basedOn w:val="29"/>
    <w:qFormat/>
    <w:uiPriority w:val="0"/>
    <w:rPr>
      <w:rFonts w:hint="default" w:ascii="Times New Roman" w:hAnsi="Times New Roman" w:cs="Times New Roman"/>
      <w:color w:val="000000"/>
      <w:sz w:val="18"/>
      <w:szCs w:val="18"/>
      <w:vertAlign w:val="subscript"/>
    </w:rPr>
  </w:style>
  <w:style w:type="character" w:customStyle="1" w:styleId="44">
    <w:name w:val="font71"/>
    <w:basedOn w:val="29"/>
    <w:qFormat/>
    <w:uiPriority w:val="0"/>
    <w:rPr>
      <w:color w:val="000000"/>
      <w:sz w:val="22"/>
      <w:szCs w:val="22"/>
      <w:u w:val="none"/>
    </w:rPr>
  </w:style>
  <w:style w:type="character" w:customStyle="1" w:styleId="45">
    <w:name w:val="纯文本 Char"/>
    <w:basedOn w:val="29"/>
    <w:link w:val="15"/>
    <w:qFormat/>
    <w:uiPriority w:val="99"/>
    <w:rPr>
      <w:rFonts w:ascii="宋体" w:hAnsi="Courier New"/>
      <w:kern w:val="2"/>
      <w:sz w:val="21"/>
      <w:szCs w:val="21"/>
    </w:rPr>
  </w:style>
  <w:style w:type="character" w:customStyle="1" w:styleId="46">
    <w:name w:val="32"/>
    <w:basedOn w:val="29"/>
    <w:qFormat/>
    <w:uiPriority w:val="0"/>
    <w:rPr>
      <w:rFonts w:hint="default" w:ascii="Times New Roman" w:hAnsi="Times New Roman" w:cs="Times New Roman"/>
      <w:color w:val="000000"/>
      <w:sz w:val="18"/>
      <w:szCs w:val="18"/>
      <w:vertAlign w:val="superscript"/>
    </w:rPr>
  </w:style>
  <w:style w:type="character" w:customStyle="1" w:styleId="47">
    <w:name w:val="15"/>
    <w:basedOn w:val="29"/>
    <w:qFormat/>
    <w:uiPriority w:val="0"/>
    <w:rPr>
      <w:rFonts w:hint="default" w:ascii="Times New Roman" w:hAnsi="Times New Roman" w:cs="Times New Roman"/>
    </w:rPr>
  </w:style>
  <w:style w:type="character" w:customStyle="1" w:styleId="48">
    <w:name w:val="25"/>
    <w:basedOn w:val="29"/>
    <w:qFormat/>
    <w:uiPriority w:val="0"/>
    <w:rPr>
      <w:rFonts w:hint="default" w:ascii="Times New Roman" w:hAnsi="Times New Roman" w:cs="Times New Roman"/>
      <w:i/>
      <w:iCs/>
      <w:color w:val="000000"/>
      <w:sz w:val="18"/>
      <w:szCs w:val="18"/>
    </w:rPr>
  </w:style>
  <w:style w:type="character" w:customStyle="1" w:styleId="49">
    <w:name w:val="标题 1 Char"/>
    <w:basedOn w:val="29"/>
    <w:link w:val="4"/>
    <w:qFormat/>
    <w:uiPriority w:val="0"/>
    <w:rPr>
      <w:b/>
      <w:bCs/>
      <w:kern w:val="44"/>
      <w:sz w:val="44"/>
      <w:szCs w:val="44"/>
    </w:rPr>
  </w:style>
  <w:style w:type="character" w:customStyle="1" w:styleId="50">
    <w:name w:val="NormalCharacter"/>
    <w:semiHidden/>
    <w:qFormat/>
    <w:uiPriority w:val="0"/>
    <w:rPr>
      <w:rFonts w:ascii="Calibri" w:hAnsi="Calibri" w:eastAsia="宋体" w:cs="Times New Roman"/>
    </w:rPr>
  </w:style>
  <w:style w:type="character" w:customStyle="1" w:styleId="51">
    <w:name w:val="正文文本 Char"/>
    <w:basedOn w:val="29"/>
    <w:link w:val="13"/>
    <w:qFormat/>
    <w:uiPriority w:val="99"/>
    <w:rPr>
      <w:rFonts w:ascii="仿宋_GB2312" w:eastAsia="仿宋_GB2312"/>
      <w:kern w:val="2"/>
      <w:sz w:val="32"/>
      <w:szCs w:val="24"/>
    </w:rPr>
  </w:style>
  <w:style w:type="character" w:customStyle="1" w:styleId="52">
    <w:name w:val="26"/>
    <w:basedOn w:val="29"/>
    <w:qFormat/>
    <w:uiPriority w:val="0"/>
    <w:rPr>
      <w:rFonts w:hint="default" w:ascii="Times New Roman" w:hAnsi="Times New Roman" w:cs="Times New Roman"/>
      <w:color w:val="000000"/>
      <w:sz w:val="18"/>
      <w:szCs w:val="18"/>
    </w:rPr>
  </w:style>
  <w:style w:type="character" w:customStyle="1" w:styleId="53">
    <w:name w:val="批注文字 Char"/>
    <w:basedOn w:val="29"/>
    <w:link w:val="10"/>
    <w:qFormat/>
    <w:uiPriority w:val="99"/>
    <w:rPr>
      <w:rFonts w:ascii="Calibri" w:hAnsi="Calibri" w:cs="宋体"/>
      <w:kern w:val="2"/>
      <w:sz w:val="21"/>
      <w:szCs w:val="21"/>
    </w:rPr>
  </w:style>
  <w:style w:type="character" w:customStyle="1" w:styleId="54">
    <w:name w:val="28"/>
    <w:basedOn w:val="29"/>
    <w:qFormat/>
    <w:uiPriority w:val="0"/>
    <w:rPr>
      <w:rFonts w:hint="eastAsia" w:ascii="宋体" w:hAnsi="宋体" w:eastAsia="宋体"/>
      <w:color w:val="000000"/>
      <w:sz w:val="18"/>
      <w:szCs w:val="18"/>
    </w:rPr>
  </w:style>
  <w:style w:type="character" w:customStyle="1" w:styleId="55">
    <w:name w:val="标题 Char"/>
    <w:basedOn w:val="29"/>
    <w:qFormat/>
    <w:uiPriority w:val="99"/>
    <w:rPr>
      <w:rFonts w:ascii="Cambria" w:hAnsi="Cambria"/>
      <w:b/>
      <w:bCs/>
      <w:sz w:val="32"/>
      <w:szCs w:val="32"/>
    </w:rPr>
  </w:style>
  <w:style w:type="character" w:customStyle="1" w:styleId="56">
    <w:name w:val="正文文本缩进 3 Char"/>
    <w:basedOn w:val="29"/>
    <w:link w:val="21"/>
    <w:qFormat/>
    <w:uiPriority w:val="0"/>
    <w:rPr>
      <w:kern w:val="2"/>
      <w:sz w:val="16"/>
      <w:szCs w:val="16"/>
    </w:rPr>
  </w:style>
  <w:style w:type="character" w:customStyle="1" w:styleId="57">
    <w:name w:val="font61"/>
    <w:basedOn w:val="29"/>
    <w:qFormat/>
    <w:uiPriority w:val="0"/>
    <w:rPr>
      <w:rFonts w:hint="eastAsia" w:ascii="宋体" w:hAnsi="宋体" w:eastAsia="宋体"/>
      <w:color w:val="000000"/>
      <w:sz w:val="24"/>
      <w:szCs w:val="24"/>
      <w:u w:val="none"/>
    </w:rPr>
  </w:style>
  <w:style w:type="character" w:customStyle="1" w:styleId="58">
    <w:name w:val="font31"/>
    <w:basedOn w:val="29"/>
    <w:qFormat/>
    <w:uiPriority w:val="0"/>
    <w:rPr>
      <w:rFonts w:hint="eastAsia" w:ascii="方正书宋_GBK" w:eastAsia="方正书宋_GBK"/>
      <w:color w:val="000000"/>
      <w:sz w:val="20"/>
      <w:szCs w:val="20"/>
      <w:u w:val="none"/>
    </w:rPr>
  </w:style>
  <w:style w:type="character" w:customStyle="1" w:styleId="59">
    <w:name w:val="24"/>
    <w:basedOn w:val="29"/>
    <w:qFormat/>
    <w:uiPriority w:val="0"/>
    <w:rPr>
      <w:rFonts w:hint="default" w:ascii="Times New Roman" w:hAnsi="Times New Roman" w:cs="Times New Roman"/>
      <w:i/>
      <w:iCs/>
      <w:color w:val="000000"/>
      <w:sz w:val="18"/>
      <w:szCs w:val="18"/>
    </w:rPr>
  </w:style>
  <w:style w:type="character" w:customStyle="1" w:styleId="60">
    <w:name w:val="font101"/>
    <w:basedOn w:val="29"/>
    <w:qFormat/>
    <w:uiPriority w:val="0"/>
    <w:rPr>
      <w:rFonts w:hint="eastAsia" w:ascii="方正小标宋简体" w:eastAsia="方正小标宋简体"/>
      <w:color w:val="000000"/>
      <w:sz w:val="28"/>
      <w:szCs w:val="28"/>
      <w:u w:val="none"/>
    </w:rPr>
  </w:style>
  <w:style w:type="character" w:customStyle="1" w:styleId="61">
    <w:name w:val="结束语 Char1"/>
    <w:basedOn w:val="29"/>
    <w:qFormat/>
    <w:uiPriority w:val="0"/>
    <w:rPr>
      <w:kern w:val="2"/>
      <w:sz w:val="21"/>
      <w:szCs w:val="24"/>
    </w:rPr>
  </w:style>
  <w:style w:type="character" w:customStyle="1" w:styleId="62">
    <w:name w:val="17"/>
    <w:basedOn w:val="29"/>
    <w:qFormat/>
    <w:uiPriority w:val="0"/>
    <w:rPr>
      <w:rFonts w:hint="default" w:ascii="Times New Roman" w:hAnsi="Times New Roman" w:cs="Times New Roman"/>
      <w:b/>
      <w:bCs/>
    </w:rPr>
  </w:style>
  <w:style w:type="character" w:customStyle="1" w:styleId="63">
    <w:name w:val="29"/>
    <w:basedOn w:val="29"/>
    <w:qFormat/>
    <w:uiPriority w:val="0"/>
    <w:rPr>
      <w:rFonts w:hint="eastAsia" w:ascii="宋体" w:hAnsi="宋体" w:eastAsia="宋体"/>
      <w:i/>
      <w:iCs/>
      <w:color w:val="000000"/>
      <w:sz w:val="18"/>
      <w:szCs w:val="18"/>
    </w:rPr>
  </w:style>
  <w:style w:type="character" w:customStyle="1" w:styleId="64">
    <w:name w:val="正文文本缩进 Char"/>
    <w:basedOn w:val="29"/>
    <w:link w:val="3"/>
    <w:qFormat/>
    <w:uiPriority w:val="99"/>
    <w:rPr>
      <w:rFonts w:ascii="Times New Roman" w:hAnsi="Times New Roman" w:eastAsia="仿宋_GB2312"/>
      <w:kern w:val="2"/>
      <w:sz w:val="32"/>
      <w:szCs w:val="32"/>
    </w:rPr>
  </w:style>
  <w:style w:type="character" w:customStyle="1" w:styleId="65">
    <w:name w:val="30"/>
    <w:basedOn w:val="29"/>
    <w:qFormat/>
    <w:uiPriority w:val="0"/>
    <w:rPr>
      <w:rFonts w:hint="eastAsia" w:ascii="宋体" w:hAnsi="宋体" w:eastAsia="宋体"/>
      <w:color w:val="FF0000"/>
      <w:sz w:val="18"/>
      <w:szCs w:val="18"/>
    </w:rPr>
  </w:style>
  <w:style w:type="character" w:customStyle="1" w:styleId="66">
    <w:name w:val="段 Char"/>
    <w:basedOn w:val="29"/>
    <w:link w:val="67"/>
    <w:qFormat/>
    <w:locked/>
    <w:uiPriority w:val="0"/>
    <w:rPr>
      <w:rFonts w:ascii="宋体" w:cs="宋体"/>
      <w:sz w:val="21"/>
      <w:szCs w:val="21"/>
      <w:lang w:val="en-US" w:eastAsia="zh-CN" w:bidi="ar-SA"/>
    </w:rPr>
  </w:style>
  <w:style w:type="paragraph" w:customStyle="1" w:styleId="67">
    <w:name w:val="段"/>
    <w:link w:val="66"/>
    <w:qFormat/>
    <w:uiPriority w:val="0"/>
    <w:pPr>
      <w:tabs>
        <w:tab w:val="center" w:pos="4201"/>
        <w:tab w:val="right" w:leader="dot" w:pos="9298"/>
      </w:tabs>
      <w:autoSpaceDE w:val="0"/>
      <w:autoSpaceDN w:val="0"/>
      <w:ind w:firstLine="420" w:firstLineChars="200"/>
      <w:jc w:val="both"/>
    </w:pPr>
    <w:rPr>
      <w:rFonts w:ascii="宋体" w:hAnsi="Calibri" w:eastAsia="宋体" w:cs="宋体"/>
      <w:sz w:val="21"/>
      <w:szCs w:val="21"/>
      <w:lang w:val="en-US" w:eastAsia="zh-CN" w:bidi="ar-SA"/>
    </w:rPr>
  </w:style>
  <w:style w:type="character" w:customStyle="1" w:styleId="68">
    <w:name w:val="标题 3 Char"/>
    <w:basedOn w:val="29"/>
    <w:link w:val="6"/>
    <w:qFormat/>
    <w:uiPriority w:val="99"/>
    <w:rPr>
      <w:b/>
      <w:bCs/>
      <w:kern w:val="2"/>
      <w:sz w:val="32"/>
      <w:szCs w:val="32"/>
    </w:rPr>
  </w:style>
  <w:style w:type="character" w:customStyle="1" w:styleId="69">
    <w:name w:val="_Style 21"/>
    <w:qFormat/>
    <w:uiPriority w:val="0"/>
    <w:rPr>
      <w:i/>
      <w:iCs/>
      <w:color w:val="808080"/>
    </w:rPr>
  </w:style>
  <w:style w:type="character" w:customStyle="1" w:styleId="70">
    <w:name w:val="结束语 Char"/>
    <w:basedOn w:val="29"/>
    <w:link w:val="12"/>
    <w:qFormat/>
    <w:uiPriority w:val="99"/>
    <w:rPr>
      <w:kern w:val="2"/>
      <w:sz w:val="21"/>
      <w:szCs w:val="21"/>
    </w:rPr>
  </w:style>
  <w:style w:type="character" w:customStyle="1" w:styleId="71">
    <w:name w:val="font51"/>
    <w:basedOn w:val="29"/>
    <w:qFormat/>
    <w:uiPriority w:val="0"/>
    <w:rPr>
      <w:rFonts w:hint="eastAsia" w:ascii="仿宋_GB2312" w:eastAsia="仿宋_GB2312"/>
      <w:color w:val="000000"/>
      <w:sz w:val="20"/>
      <w:szCs w:val="20"/>
      <w:u w:val="none"/>
    </w:rPr>
  </w:style>
  <w:style w:type="character" w:customStyle="1" w:styleId="72">
    <w:name w:val="font41"/>
    <w:basedOn w:val="29"/>
    <w:qFormat/>
    <w:uiPriority w:val="0"/>
    <w:rPr>
      <w:rFonts w:hint="eastAsia" w:ascii="方正小标宋简体" w:eastAsia="方正小标宋简体"/>
      <w:color w:val="000000"/>
      <w:sz w:val="32"/>
      <w:szCs w:val="32"/>
      <w:u w:val="none"/>
    </w:rPr>
  </w:style>
  <w:style w:type="character" w:customStyle="1" w:styleId="73">
    <w:name w:val="34"/>
    <w:basedOn w:val="29"/>
    <w:qFormat/>
    <w:uiPriority w:val="0"/>
    <w:rPr>
      <w:rFonts w:hint="eastAsia" w:ascii="宋体" w:hAnsi="宋体" w:eastAsia="宋体"/>
      <w:color w:val="000000"/>
      <w:sz w:val="18"/>
      <w:szCs w:val="18"/>
    </w:rPr>
  </w:style>
  <w:style w:type="character" w:customStyle="1" w:styleId="74">
    <w:name w:val="font11"/>
    <w:basedOn w:val="29"/>
    <w:qFormat/>
    <w:uiPriority w:val="0"/>
    <w:rPr>
      <w:rFonts w:hint="eastAsia" w:ascii="宋体" w:hAnsi="宋体" w:eastAsia="宋体"/>
      <w:b/>
      <w:bCs/>
      <w:color w:val="000000"/>
      <w:sz w:val="22"/>
      <w:szCs w:val="22"/>
      <w:u w:val="none"/>
    </w:rPr>
  </w:style>
  <w:style w:type="character" w:customStyle="1" w:styleId="75">
    <w:name w:val="_Style 2"/>
    <w:basedOn w:val="29"/>
    <w:qFormat/>
    <w:uiPriority w:val="19"/>
    <w:rPr>
      <w:i/>
      <w:iCs/>
      <w:color w:val="808080"/>
    </w:rPr>
  </w:style>
  <w:style w:type="character" w:customStyle="1" w:styleId="76">
    <w:name w:val="标题 Char1"/>
    <w:basedOn w:val="29"/>
    <w:link w:val="26"/>
    <w:qFormat/>
    <w:uiPriority w:val="0"/>
    <w:rPr>
      <w:rFonts w:ascii="Cambria" w:hAnsi="Cambria" w:cs="Times New Roman"/>
      <w:b/>
      <w:bCs/>
      <w:kern w:val="2"/>
      <w:sz w:val="32"/>
      <w:szCs w:val="32"/>
    </w:rPr>
  </w:style>
  <w:style w:type="character" w:customStyle="1" w:styleId="77">
    <w:name w:val="s3"/>
    <w:basedOn w:val="29"/>
    <w:qFormat/>
    <w:uiPriority w:val="0"/>
  </w:style>
  <w:style w:type="character" w:customStyle="1" w:styleId="78">
    <w:name w:val="font111"/>
    <w:basedOn w:val="29"/>
    <w:qFormat/>
    <w:uiPriority w:val="0"/>
    <w:rPr>
      <w:rFonts w:hint="default" w:ascii="Times New Roman" w:hAnsi="Times New Roman" w:cs="Times New Roman"/>
      <w:color w:val="000000"/>
      <w:sz w:val="28"/>
      <w:szCs w:val="28"/>
      <w:u w:val="none"/>
    </w:rPr>
  </w:style>
  <w:style w:type="character" w:customStyle="1" w:styleId="79">
    <w:name w:val="纯文本 Char1"/>
    <w:basedOn w:val="29"/>
    <w:qFormat/>
    <w:locked/>
    <w:uiPriority w:val="99"/>
    <w:rPr>
      <w:rFonts w:ascii="宋体" w:hAnsi="Courier New"/>
      <w:kern w:val="2"/>
      <w:sz w:val="21"/>
      <w:szCs w:val="21"/>
    </w:rPr>
  </w:style>
  <w:style w:type="character" w:customStyle="1" w:styleId="80">
    <w:name w:val="27"/>
    <w:basedOn w:val="29"/>
    <w:qFormat/>
    <w:uiPriority w:val="0"/>
    <w:rPr>
      <w:rFonts w:hint="default" w:ascii="Times New Roman" w:hAnsi="Times New Roman" w:cs="Times New Roman"/>
      <w:color w:val="000000"/>
      <w:sz w:val="18"/>
      <w:szCs w:val="18"/>
    </w:rPr>
  </w:style>
  <w:style w:type="character" w:customStyle="1" w:styleId="81">
    <w:name w:val="31"/>
    <w:basedOn w:val="29"/>
    <w:qFormat/>
    <w:uiPriority w:val="0"/>
    <w:rPr>
      <w:rFonts w:hint="default" w:ascii="Times New Roman" w:hAnsi="Times New Roman" w:cs="Times New Roman"/>
      <w:color w:val="000000"/>
      <w:sz w:val="18"/>
      <w:szCs w:val="18"/>
      <w:vertAlign w:val="superscript"/>
    </w:rPr>
  </w:style>
  <w:style w:type="character" w:customStyle="1" w:styleId="82">
    <w:name w:val="正文首行缩进 2 Char"/>
    <w:basedOn w:val="64"/>
    <w:link w:val="2"/>
    <w:qFormat/>
    <w:uiPriority w:val="99"/>
    <w:rPr>
      <w:rFonts w:cs="宋体"/>
      <w:sz w:val="24"/>
    </w:rPr>
  </w:style>
  <w:style w:type="character" w:customStyle="1" w:styleId="83">
    <w:name w:val="22"/>
    <w:basedOn w:val="29"/>
    <w:qFormat/>
    <w:uiPriority w:val="0"/>
    <w:rPr>
      <w:rFonts w:hint="eastAsia" w:ascii="宋体" w:hAnsi="宋体" w:eastAsia="宋体"/>
      <w:color w:val="000000"/>
      <w:sz w:val="18"/>
      <w:szCs w:val="18"/>
    </w:rPr>
  </w:style>
  <w:style w:type="character" w:customStyle="1" w:styleId="84">
    <w:name w:val="正文文本缩进 2 Char"/>
    <w:basedOn w:val="29"/>
    <w:link w:val="17"/>
    <w:qFormat/>
    <w:uiPriority w:val="0"/>
    <w:rPr>
      <w:kern w:val="2"/>
      <w:sz w:val="21"/>
      <w:szCs w:val="24"/>
    </w:rPr>
  </w:style>
  <w:style w:type="character" w:customStyle="1" w:styleId="85">
    <w:name w:val="font21"/>
    <w:basedOn w:val="29"/>
    <w:qFormat/>
    <w:uiPriority w:val="0"/>
    <w:rPr>
      <w:rFonts w:hint="eastAsia" w:ascii="仿宋_GB2312" w:eastAsia="仿宋_GB2312"/>
      <w:color w:val="000000"/>
      <w:sz w:val="20"/>
      <w:szCs w:val="20"/>
      <w:u w:val="none"/>
    </w:rPr>
  </w:style>
  <w:style w:type="character" w:customStyle="1" w:styleId="86">
    <w:name w:val="HTML 预设格式 Char"/>
    <w:basedOn w:val="29"/>
    <w:link w:val="24"/>
    <w:qFormat/>
    <w:uiPriority w:val="99"/>
    <w:rPr>
      <w:rFonts w:ascii="宋体" w:hAnsi="宋体" w:cs="宋体"/>
      <w:sz w:val="24"/>
      <w:szCs w:val="24"/>
    </w:rPr>
  </w:style>
  <w:style w:type="character" w:customStyle="1" w:styleId="87">
    <w:name w:val="20"/>
    <w:basedOn w:val="29"/>
    <w:qFormat/>
    <w:uiPriority w:val="0"/>
    <w:rPr>
      <w:rFonts w:hint="default" w:ascii="Times New Roman" w:hAnsi="Times New Roman" w:cs="Times New Roman"/>
      <w:color w:val="FF0000"/>
      <w:sz w:val="18"/>
      <w:szCs w:val="18"/>
    </w:rPr>
  </w:style>
  <w:style w:type="character" w:customStyle="1" w:styleId="88">
    <w:name w:val="font01"/>
    <w:basedOn w:val="29"/>
    <w:qFormat/>
    <w:uiPriority w:val="0"/>
    <w:rPr>
      <w:rFonts w:hint="eastAsia" w:ascii="方正小标宋_GBK" w:eastAsia="方正小标宋_GBK"/>
      <w:color w:val="000000"/>
      <w:sz w:val="44"/>
      <w:szCs w:val="44"/>
      <w:u w:val="none"/>
    </w:rPr>
  </w:style>
  <w:style w:type="character" w:customStyle="1" w:styleId="89">
    <w:name w:val="标题 2 Char"/>
    <w:basedOn w:val="29"/>
    <w:link w:val="5"/>
    <w:qFormat/>
    <w:uiPriority w:val="0"/>
    <w:rPr>
      <w:rFonts w:ascii="宋体" w:hAnsi="宋体"/>
      <w:b/>
      <w:sz w:val="36"/>
      <w:szCs w:val="36"/>
    </w:rPr>
  </w:style>
  <w:style w:type="paragraph" w:styleId="90">
    <w:name w:val="No Spacing"/>
    <w:basedOn w:val="1"/>
    <w:qFormat/>
    <w:uiPriority w:val="99"/>
    <w:rPr>
      <w:szCs w:val="21"/>
    </w:rPr>
  </w:style>
  <w:style w:type="paragraph" w:customStyle="1" w:styleId="91">
    <w:name w:val="章标题"/>
    <w:basedOn w:val="1"/>
    <w:next w:val="1"/>
    <w:qFormat/>
    <w:uiPriority w:val="0"/>
    <w:pPr>
      <w:widowControl/>
      <w:spacing w:beforeLines="50" w:afterLines="50"/>
      <w:ind w:left="2340"/>
      <w:outlineLvl w:val="1"/>
    </w:pPr>
    <w:rPr>
      <w:rFonts w:ascii="黑体" w:eastAsia="黑体"/>
      <w:kern w:val="0"/>
      <w:szCs w:val="21"/>
    </w:rPr>
  </w:style>
  <w:style w:type="paragraph" w:customStyle="1" w:styleId="92">
    <w:name w:val="p0"/>
    <w:basedOn w:val="1"/>
    <w:qFormat/>
    <w:uiPriority w:val="0"/>
    <w:pPr>
      <w:widowControl/>
    </w:pPr>
    <w:rPr>
      <w:rFonts w:cs="宋体"/>
      <w:kern w:val="0"/>
      <w:szCs w:val="21"/>
    </w:rPr>
  </w:style>
  <w:style w:type="paragraph" w:customStyle="1" w:styleId="93">
    <w:name w:val="Default"/>
    <w:basedOn w:val="1"/>
    <w:qFormat/>
    <w:uiPriority w:val="0"/>
    <w:pPr>
      <w:autoSpaceDE w:val="0"/>
      <w:autoSpaceDN w:val="0"/>
      <w:adjustRightInd w:val="0"/>
      <w:jc w:val="left"/>
    </w:pPr>
    <w:rPr>
      <w:rFonts w:ascii="ST Song Std" w:cs="宋体"/>
      <w:color w:val="000000"/>
      <w:kern w:val="0"/>
      <w:sz w:val="24"/>
    </w:rPr>
  </w:style>
  <w:style w:type="paragraph" w:customStyle="1" w:styleId="94">
    <w:name w:val="Char Char Char"/>
    <w:basedOn w:val="1"/>
    <w:qFormat/>
    <w:uiPriority w:val="0"/>
    <w:pPr>
      <w:tabs>
        <w:tab w:val="left" w:pos="795"/>
        <w:tab w:val="left" w:pos="907"/>
      </w:tabs>
      <w:ind w:left="795" w:hanging="360"/>
    </w:pPr>
    <w:rPr>
      <w:rFonts w:ascii="仿宋_GB2312" w:eastAsia="仿宋_GB2312"/>
      <w:spacing w:val="-4"/>
      <w:sz w:val="32"/>
      <w:szCs w:val="20"/>
    </w:rPr>
  </w:style>
  <w:style w:type="paragraph" w:customStyle="1" w:styleId="95">
    <w:name w:val="Table Paragraph"/>
    <w:basedOn w:val="1"/>
    <w:qFormat/>
    <w:uiPriority w:val="0"/>
    <w:rPr>
      <w:sz w:val="32"/>
      <w:szCs w:val="32"/>
    </w:rPr>
  </w:style>
  <w:style w:type="paragraph" w:customStyle="1" w:styleId="96">
    <w:name w:val="BodyText1I2"/>
    <w:basedOn w:val="97"/>
    <w:qFormat/>
    <w:uiPriority w:val="0"/>
    <w:pPr>
      <w:ind w:firstLine="420"/>
    </w:pPr>
    <w:rPr>
      <w:sz w:val="24"/>
      <w:szCs w:val="24"/>
    </w:rPr>
  </w:style>
  <w:style w:type="paragraph" w:customStyle="1" w:styleId="97">
    <w:name w:val="BodyTextIndent"/>
    <w:basedOn w:val="1"/>
    <w:qFormat/>
    <w:uiPriority w:val="0"/>
    <w:pPr>
      <w:widowControl/>
      <w:ind w:firstLine="200" w:firstLineChars="200"/>
      <w:textAlignment w:val="baseline"/>
    </w:pPr>
    <w:rPr>
      <w:rFonts w:eastAsia="仿宋_GB2312"/>
      <w:sz w:val="32"/>
      <w:szCs w:val="32"/>
    </w:rPr>
  </w:style>
  <w:style w:type="paragraph" w:customStyle="1" w:styleId="98">
    <w:name w:val="List Paragraph1"/>
    <w:basedOn w:val="1"/>
    <w:next w:val="9"/>
    <w:qFormat/>
    <w:uiPriority w:val="0"/>
    <w:pPr>
      <w:ind w:firstLine="200" w:firstLineChars="200"/>
    </w:pPr>
    <w:rPr>
      <w:szCs w:val="21"/>
    </w:rPr>
  </w:style>
  <w:style w:type="paragraph" w:customStyle="1" w:styleId="99">
    <w:name w:val="Header or footer|2"/>
    <w:basedOn w:val="1"/>
    <w:qFormat/>
    <w:uiPriority w:val="0"/>
    <w:pPr>
      <w:jc w:val="left"/>
    </w:pPr>
    <w:rPr>
      <w:color w:val="000000"/>
      <w:kern w:val="0"/>
      <w:sz w:val="20"/>
      <w:szCs w:val="20"/>
    </w:rPr>
  </w:style>
  <w:style w:type="paragraph" w:customStyle="1" w:styleId="100">
    <w:name w:val="_Style 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1">
    <w:name w:val="样式3"/>
    <w:basedOn w:val="1"/>
    <w:qFormat/>
    <w:uiPriority w:val="0"/>
    <w:rPr>
      <w:rFonts w:eastAsia="仿宋_GB2312" w:cs="Mongolian Baiti"/>
      <w:kern w:val="0"/>
      <w:sz w:val="28"/>
      <w:szCs w:val="22"/>
    </w:rPr>
  </w:style>
  <w:style w:type="paragraph" w:customStyle="1" w:styleId="102">
    <w:name w:val="封面标准名称"/>
    <w:basedOn w:val="1"/>
    <w:qFormat/>
    <w:uiPriority w:val="0"/>
    <w:pPr>
      <w:spacing w:line="680" w:lineRule="exact"/>
      <w:jc w:val="center"/>
      <w:textAlignment w:val="center"/>
    </w:pPr>
    <w:rPr>
      <w:rFonts w:ascii="黑体" w:eastAsia="黑体"/>
      <w:kern w:val="0"/>
      <w:sz w:val="52"/>
      <w:szCs w:val="52"/>
    </w:rPr>
  </w:style>
  <w:style w:type="paragraph" w:customStyle="1" w:styleId="103">
    <w:name w:val="标准文件_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04">
    <w:name w:val="Char Char1 Char Char Char Char"/>
    <w:basedOn w:val="1"/>
    <w:qFormat/>
    <w:uiPriority w:val="0"/>
    <w:pPr>
      <w:widowControl/>
      <w:spacing w:after="160" w:line="240" w:lineRule="exact"/>
      <w:jc w:val="left"/>
    </w:pPr>
  </w:style>
  <w:style w:type="paragraph" w:customStyle="1" w:styleId="105">
    <w:name w:val="列项——"/>
    <w:basedOn w:val="1"/>
    <w:qFormat/>
    <w:uiPriority w:val="0"/>
    <w:pPr>
      <w:spacing w:before="100" w:beforeAutospacing="1" w:after="100" w:afterAutospacing="1"/>
      <w:ind w:left="360" w:hanging="360"/>
    </w:pPr>
    <w:rPr>
      <w:rFonts w:ascii="宋体" w:eastAsia="Times New Roman"/>
      <w:kern w:val="0"/>
      <w:szCs w:val="21"/>
    </w:rPr>
  </w:style>
  <w:style w:type="paragraph" w:customStyle="1" w:styleId="106">
    <w:name w:val="三级无"/>
    <w:basedOn w:val="107"/>
    <w:qFormat/>
    <w:uiPriority w:val="0"/>
    <w:pPr>
      <w:ind w:left="1680" w:hanging="420"/>
      <w:jc w:val="left"/>
    </w:pPr>
    <w:rPr>
      <w:rFonts w:ascii="宋体" w:eastAsia="宋体"/>
    </w:rPr>
  </w:style>
  <w:style w:type="paragraph" w:customStyle="1" w:styleId="107">
    <w:name w:val="三级条标题"/>
    <w:basedOn w:val="1"/>
    <w:next w:val="1"/>
    <w:qFormat/>
    <w:uiPriority w:val="0"/>
    <w:pPr>
      <w:widowControl/>
      <w:outlineLvl w:val="4"/>
    </w:pPr>
    <w:rPr>
      <w:rFonts w:ascii="黑体" w:eastAsia="黑体"/>
      <w:kern w:val="0"/>
      <w:szCs w:val="21"/>
    </w:rPr>
  </w:style>
  <w:style w:type="paragraph" w:customStyle="1" w:styleId="108">
    <w:name w:val="et12"/>
    <w:basedOn w:val="1"/>
    <w:qFormat/>
    <w:uiPriority w:val="0"/>
    <w:pPr>
      <w:widowControl/>
      <w:spacing w:before="100" w:beforeAutospacing="1" w:after="100" w:afterAutospacing="1"/>
      <w:jc w:val="left"/>
      <w:textAlignment w:val="center"/>
    </w:pPr>
    <w:rPr>
      <w:rFonts w:ascii="Arial" w:hAnsi="Arial" w:cs="Arial"/>
      <w:color w:val="000000"/>
      <w:kern w:val="0"/>
      <w:sz w:val="22"/>
      <w:szCs w:val="22"/>
    </w:rPr>
  </w:style>
  <w:style w:type="paragraph" w:customStyle="1" w:styleId="109">
    <w:name w:val="Other|1"/>
    <w:basedOn w:val="1"/>
    <w:qFormat/>
    <w:uiPriority w:val="0"/>
    <w:pPr>
      <w:spacing w:line="468" w:lineRule="auto"/>
      <w:ind w:firstLine="400"/>
      <w:jc w:val="left"/>
    </w:pPr>
    <w:rPr>
      <w:rFonts w:ascii="宋体" w:hAnsi="宋体" w:cs="宋体"/>
      <w:kern w:val="0"/>
      <w:sz w:val="26"/>
      <w:szCs w:val="26"/>
    </w:rPr>
  </w:style>
  <w:style w:type="paragraph" w:customStyle="1" w:styleId="110">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111">
    <w:name w:val="et9"/>
    <w:basedOn w:val="1"/>
    <w:qFormat/>
    <w:uiPriority w:val="0"/>
    <w:pPr>
      <w:widowControl/>
      <w:spacing w:before="100" w:beforeAutospacing="1" w:after="100" w:afterAutospacing="1"/>
      <w:jc w:val="left"/>
      <w:textAlignment w:val="center"/>
    </w:pPr>
    <w:rPr>
      <w:rFonts w:ascii="Arial" w:hAnsi="Arial" w:cs="Arial"/>
      <w:color w:val="000000"/>
      <w:kern w:val="0"/>
      <w:sz w:val="22"/>
      <w:szCs w:val="22"/>
    </w:rPr>
  </w:style>
  <w:style w:type="paragraph" w:styleId="112">
    <w:name w:val="List Paragraph"/>
    <w:basedOn w:val="1"/>
    <w:qFormat/>
    <w:uiPriority w:val="99"/>
    <w:pPr>
      <w:ind w:firstLine="420" w:firstLineChars="200"/>
    </w:pPr>
    <w:rPr>
      <w:szCs w:val="22"/>
    </w:rPr>
  </w:style>
  <w:style w:type="paragraph" w:customStyle="1" w:styleId="113">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114">
    <w:name w:val="NormalIndent"/>
    <w:basedOn w:val="1"/>
    <w:qFormat/>
    <w:uiPriority w:val="0"/>
    <w:pPr>
      <w:ind w:firstLine="420" w:firstLineChars="200"/>
    </w:pPr>
    <w:rPr>
      <w:rFonts w:ascii="方正小标宋简体" w:hAnsi="宋体" w:eastAsia="方正小标宋简体" w:cs="宋体"/>
      <w:kern w:val="0"/>
      <w:szCs w:val="21"/>
    </w:rPr>
  </w:style>
  <w:style w:type="paragraph" w:customStyle="1" w:styleId="115">
    <w:name w:val="p17"/>
    <w:basedOn w:val="1"/>
    <w:qFormat/>
    <w:uiPriority w:val="0"/>
    <w:pPr>
      <w:widowControl/>
    </w:pPr>
    <w:rPr>
      <w:rFonts w:cs="宋体"/>
      <w:kern w:val="0"/>
      <w:szCs w:val="21"/>
    </w:rPr>
  </w:style>
  <w:style w:type="paragraph" w:customStyle="1" w:styleId="116">
    <w:name w:val="无间隔1"/>
    <w:basedOn w:val="1"/>
    <w:next w:val="20"/>
    <w:qFormat/>
    <w:uiPriority w:val="0"/>
    <w:rPr>
      <w:szCs w:val="21"/>
    </w:rPr>
  </w:style>
  <w:style w:type="paragraph" w:customStyle="1" w:styleId="117">
    <w:name w:val="p15"/>
    <w:basedOn w:val="1"/>
    <w:qFormat/>
    <w:uiPriority w:val="0"/>
    <w:pPr>
      <w:widowControl/>
      <w:ind w:firstLine="420"/>
    </w:pPr>
    <w:rPr>
      <w:rFonts w:cs="宋体"/>
      <w:kern w:val="0"/>
      <w:szCs w:val="21"/>
    </w:rPr>
  </w:style>
  <w:style w:type="paragraph" w:customStyle="1" w:styleId="118">
    <w:name w:val="Other|2"/>
    <w:basedOn w:val="1"/>
    <w:qFormat/>
    <w:uiPriority w:val="0"/>
    <w:pPr>
      <w:shd w:val="clear" w:color="auto" w:fill="FFFFFF"/>
      <w:suppressAutoHyphens/>
    </w:pPr>
    <w:rPr>
      <w:rFonts w:ascii="宋体" w:hAnsi="宋体" w:cs="宋体"/>
      <w:sz w:val="20"/>
      <w:szCs w:val="20"/>
    </w:rPr>
  </w:style>
  <w:style w:type="paragraph" w:customStyle="1" w:styleId="119">
    <w:name w:val="列出段落1"/>
    <w:basedOn w:val="1"/>
    <w:qFormat/>
    <w:uiPriority w:val="0"/>
    <w:pPr>
      <w:ind w:firstLine="420" w:firstLineChars="200"/>
    </w:pPr>
    <w:rPr>
      <w:sz w:val="24"/>
    </w:rPr>
  </w:style>
  <w:style w:type="paragraph" w:customStyle="1" w:styleId="120">
    <w:name w:val="0"/>
    <w:basedOn w:val="1"/>
    <w:qFormat/>
    <w:uiPriority w:val="0"/>
    <w:pPr>
      <w:widowControl/>
      <w:snapToGrid w:val="0"/>
    </w:pPr>
    <w:rPr>
      <w:kern w:val="0"/>
      <w:szCs w:val="21"/>
    </w:rPr>
  </w:style>
  <w:style w:type="paragraph" w:customStyle="1" w:styleId="121">
    <w:name w:val="BodyText"/>
    <w:basedOn w:val="1"/>
    <w:qFormat/>
    <w:uiPriority w:val="0"/>
    <w:pPr>
      <w:spacing w:before="100" w:beforeAutospacing="1" w:after="120"/>
      <w:textAlignment w:val="baseline"/>
    </w:pPr>
    <w:rPr>
      <w:szCs w:val="21"/>
    </w:rPr>
  </w:style>
  <w:style w:type="paragraph" w:customStyle="1" w:styleId="122">
    <w:name w:val="正文首行缩进 21"/>
    <w:basedOn w:val="123"/>
    <w:qFormat/>
    <w:uiPriority w:val="0"/>
    <w:pPr>
      <w:spacing w:before="100" w:beforeAutospacing="1" w:after="100" w:afterAutospacing="1"/>
      <w:ind w:firstLine="420" w:firstLineChars="200"/>
    </w:pPr>
    <w:rPr>
      <w:rFonts w:cs="宋体"/>
      <w:szCs w:val="21"/>
    </w:rPr>
  </w:style>
  <w:style w:type="paragraph" w:customStyle="1" w:styleId="123">
    <w:name w:val="正文文本缩进1"/>
    <w:basedOn w:val="1"/>
    <w:qFormat/>
    <w:uiPriority w:val="0"/>
    <w:pPr>
      <w:ind w:left="420" w:leftChars="200"/>
    </w:pPr>
    <w:rPr>
      <w:rFonts w:cs="Calibri"/>
    </w:rPr>
  </w:style>
  <w:style w:type="paragraph" w:customStyle="1" w:styleId="124">
    <w:name w:val="节"/>
    <w:basedOn w:val="5"/>
    <w:next w:val="1"/>
    <w:qFormat/>
    <w:uiPriority w:val="0"/>
    <w:pPr>
      <w:keepNext/>
      <w:keepLines/>
      <w:adjustRightInd w:val="0"/>
      <w:snapToGrid w:val="0"/>
      <w:spacing w:afterLines="35" w:afterAutospacing="0" w:line="460" w:lineRule="exact"/>
      <w:ind w:firstLine="200" w:firstLineChars="200"/>
    </w:pPr>
    <w:rPr>
      <w:rFonts w:hint="default" w:ascii="黑体" w:hAnsi="黑体" w:eastAsia="黑体"/>
      <w:b w:val="0"/>
      <w:spacing w:val="4"/>
      <w:kern w:val="2"/>
      <w:sz w:val="24"/>
      <w:szCs w:val="24"/>
    </w:rPr>
  </w:style>
  <w:style w:type="paragraph" w:customStyle="1" w:styleId="125">
    <w:name w:val="Heading #2|1"/>
    <w:basedOn w:val="1"/>
    <w:qFormat/>
    <w:uiPriority w:val="0"/>
    <w:pPr>
      <w:spacing w:after="400" w:line="565" w:lineRule="exact"/>
      <w:jc w:val="center"/>
      <w:outlineLvl w:val="1"/>
    </w:pPr>
    <w:rPr>
      <w:rFonts w:ascii="宋体" w:hAnsi="宋体" w:cs="宋体"/>
      <w:color w:val="000000"/>
      <w:kern w:val="0"/>
      <w:sz w:val="44"/>
      <w:szCs w:val="44"/>
    </w:rPr>
  </w:style>
  <w:style w:type="paragraph" w:customStyle="1" w:styleId="126">
    <w:name w:val="et1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127">
    <w:name w:val="et4"/>
    <w:basedOn w:val="1"/>
    <w:qFormat/>
    <w:uiPriority w:val="0"/>
    <w:pPr>
      <w:widowControl/>
      <w:spacing w:before="100" w:beforeAutospacing="1" w:after="100" w:afterAutospacing="1"/>
      <w:jc w:val="left"/>
      <w:textAlignment w:val="center"/>
    </w:pPr>
    <w:rPr>
      <w:rFonts w:ascii="华文中宋" w:hAnsi="华文中宋" w:eastAsia="华文中宋" w:cs="宋体"/>
      <w:color w:val="000000"/>
      <w:kern w:val="0"/>
      <w:sz w:val="22"/>
      <w:szCs w:val="22"/>
    </w:rPr>
  </w:style>
  <w:style w:type="paragraph" w:customStyle="1" w:styleId="128">
    <w:name w:val="无间隔2"/>
    <w:basedOn w:val="1"/>
    <w:qFormat/>
    <w:uiPriority w:val="0"/>
    <w:rPr>
      <w:szCs w:val="21"/>
    </w:rPr>
  </w:style>
  <w:style w:type="paragraph" w:customStyle="1" w:styleId="129">
    <w:name w:val="CM1"/>
    <w:basedOn w:val="93"/>
    <w:next w:val="93"/>
    <w:qFormat/>
    <w:uiPriority w:val="0"/>
    <w:rPr>
      <w:rFonts w:cs="Times New Roman"/>
      <w:color w:val="auto"/>
    </w:rPr>
  </w:style>
  <w:style w:type="paragraph" w:customStyle="1" w:styleId="130">
    <w:name w:val="列出段落11"/>
    <w:basedOn w:val="1"/>
    <w:qFormat/>
    <w:uiPriority w:val="0"/>
    <w:pPr>
      <w:ind w:firstLine="420" w:firstLineChars="200"/>
    </w:pPr>
    <w:rPr>
      <w:szCs w:val="21"/>
    </w:rPr>
  </w:style>
  <w:style w:type="paragraph" w:customStyle="1" w:styleId="131">
    <w:name w:val="p16"/>
    <w:basedOn w:val="1"/>
    <w:qFormat/>
    <w:uiPriority w:val="0"/>
    <w:pPr>
      <w:widowControl/>
    </w:pPr>
    <w:rPr>
      <w:kern w:val="0"/>
      <w:szCs w:val="21"/>
    </w:rPr>
  </w:style>
  <w:style w:type="paragraph" w:customStyle="1" w:styleId="132">
    <w:name w:val="Body Text First Indent1"/>
    <w:basedOn w:val="1"/>
    <w:qFormat/>
    <w:uiPriority w:val="0"/>
    <w:pPr>
      <w:ind w:firstLine="100" w:firstLineChars="100"/>
    </w:pPr>
    <w:rPr>
      <w:b/>
      <w:bCs/>
      <w:sz w:val="44"/>
      <w:szCs w:val="44"/>
    </w:rPr>
  </w:style>
  <w:style w:type="paragraph" w:customStyle="1" w:styleId="133">
    <w:name w:val="标题 11"/>
    <w:basedOn w:val="1"/>
    <w:qFormat/>
    <w:uiPriority w:val="0"/>
    <w:pPr>
      <w:spacing w:before="100" w:beforeAutospacing="1" w:after="100" w:afterAutospacing="1"/>
      <w:jc w:val="left"/>
    </w:pPr>
    <w:rPr>
      <w:rFonts w:ascii="宋体" w:hAnsi="宋体"/>
      <w:b/>
      <w:bCs/>
      <w:kern w:val="44"/>
      <w:sz w:val="48"/>
      <w:szCs w:val="48"/>
    </w:rPr>
  </w:style>
  <w:style w:type="paragraph" w:customStyle="1" w:styleId="134">
    <w:name w:val="style_3d38b4f5-db21-4ba7-9186-f45d4e682534"/>
    <w:basedOn w:val="1"/>
    <w:qFormat/>
    <w:uiPriority w:val="0"/>
    <w:pPr>
      <w:jc w:val="left"/>
    </w:pPr>
    <w:rPr>
      <w:rFonts w:ascii="仿宋_GB2312" w:hAnsi="仿宋_GB2312" w:eastAsia="仿宋_GB2312" w:cs="仿宋_GB2312"/>
      <w:sz w:val="32"/>
      <w:szCs w:val="22"/>
      <w:lang w:eastAsia="uk-UA"/>
    </w:rPr>
  </w:style>
  <w:style w:type="paragraph" w:customStyle="1" w:styleId="135">
    <w:name w:val="标准文件_附录标识"/>
    <w:next w:val="103"/>
    <w:qFormat/>
    <w:uiPriority w:val="0"/>
    <w:pPr>
      <w:shd w:val="clear" w:color="FFFFFF" w:fill="FFFFFF"/>
      <w:tabs>
        <w:tab w:val="left" w:pos="312"/>
        <w:tab w:val="left" w:pos="6406"/>
      </w:tabs>
      <w:spacing w:beforeLines="25" w:afterLines="50"/>
      <w:jc w:val="center"/>
      <w:outlineLvl w:val="0"/>
    </w:pPr>
    <w:rPr>
      <w:rFonts w:ascii="黑体" w:hAnsi="Calibri" w:eastAsia="黑体" w:cs="Times New Roman"/>
      <w:sz w:val="21"/>
      <w:lang w:val="en-US" w:eastAsia="zh-CN" w:bidi="ar-SA"/>
    </w:rPr>
  </w:style>
  <w:style w:type="paragraph" w:customStyle="1" w:styleId="136">
    <w:name w:val="Table caption|1"/>
    <w:basedOn w:val="1"/>
    <w:qFormat/>
    <w:uiPriority w:val="0"/>
    <w:pPr>
      <w:jc w:val="left"/>
    </w:pPr>
    <w:rPr>
      <w:rFonts w:ascii="宋体" w:hAnsi="宋体" w:cs="宋体"/>
      <w:kern w:val="0"/>
      <w:sz w:val="26"/>
      <w:szCs w:val="26"/>
    </w:rPr>
  </w:style>
  <w:style w:type="paragraph" w:customStyle="1" w:styleId="137">
    <w:name w:val="et1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138">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139">
    <w:name w:val="标准文件_表格"/>
    <w:basedOn w:val="103"/>
    <w:qFormat/>
    <w:uiPriority w:val="0"/>
    <w:pPr>
      <w:ind w:firstLine="0" w:firstLineChars="0"/>
      <w:jc w:val="center"/>
    </w:pPr>
    <w:rPr>
      <w:sz w:val="18"/>
    </w:rPr>
  </w:style>
  <w:style w:type="paragraph" w:customStyle="1" w:styleId="140">
    <w:name w:val="zw"/>
    <w:basedOn w:val="1"/>
    <w:qFormat/>
    <w:uiPriority w:val="0"/>
    <w:pPr>
      <w:spacing w:before="100" w:beforeAutospacing="1" w:after="100" w:afterAutospacing="1"/>
      <w:ind w:left="420" w:firstLine="420"/>
    </w:pPr>
    <w:rPr>
      <w:rFonts w:ascii="宋体" w:hAnsi="宋体"/>
      <w:sz w:val="24"/>
    </w:rPr>
  </w:style>
  <w:style w:type="paragraph" w:customStyle="1" w:styleId="141">
    <w:name w:val="Char Char"/>
    <w:basedOn w:val="1"/>
    <w:qFormat/>
    <w:uiPriority w:val="0"/>
    <w:pPr>
      <w:widowControl/>
      <w:spacing w:after="160" w:line="240" w:lineRule="exact"/>
      <w:jc w:val="left"/>
    </w:pPr>
    <w:rPr>
      <w:rFonts w:ascii="宋体" w:hAnsi="宋体"/>
      <w:b/>
      <w:kern w:val="0"/>
      <w:sz w:val="24"/>
      <w:szCs w:val="20"/>
      <w:lang w:eastAsia="en-US"/>
    </w:rPr>
  </w:style>
  <w:style w:type="paragraph" w:customStyle="1" w:styleId="142">
    <w:name w:val="p18"/>
    <w:basedOn w:val="1"/>
    <w:qFormat/>
    <w:uiPriority w:val="0"/>
    <w:pPr>
      <w:widowControl/>
    </w:pPr>
    <w:rPr>
      <w:rFonts w:cs="宋体"/>
      <w:kern w:val="0"/>
      <w:szCs w:val="21"/>
    </w:rPr>
  </w:style>
  <w:style w:type="paragraph" w:customStyle="1" w:styleId="143">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144">
    <w:name w:val="Body text|2"/>
    <w:basedOn w:val="1"/>
    <w:qFormat/>
    <w:uiPriority w:val="0"/>
    <w:pPr>
      <w:shd w:val="clear" w:color="auto" w:fill="FFFFFF"/>
      <w:suppressAutoHyphens/>
      <w:spacing w:before="100" w:beforeAutospacing="1" w:after="100" w:afterAutospacing="1" w:line="437" w:lineRule="exact"/>
      <w:ind w:left="1400" w:firstLine="480"/>
    </w:pPr>
    <w:rPr>
      <w:rFonts w:ascii="宋体" w:hAnsi="宋体" w:cs="宋体"/>
      <w:szCs w:val="21"/>
    </w:rPr>
  </w:style>
  <w:style w:type="paragraph" w:customStyle="1" w:styleId="145">
    <w:name w:val="正文文本缩进 Char Char"/>
    <w:basedOn w:val="1"/>
    <w:qFormat/>
    <w:uiPriority w:val="0"/>
    <w:pPr>
      <w:spacing w:after="120"/>
      <w:ind w:left="420" w:leftChars="200"/>
    </w:pPr>
    <w:rPr>
      <w:sz w:val="24"/>
    </w:rPr>
  </w:style>
  <w:style w:type="paragraph" w:customStyle="1" w:styleId="146">
    <w:name w:val="Heading #3|1"/>
    <w:basedOn w:val="1"/>
    <w:qFormat/>
    <w:uiPriority w:val="0"/>
    <w:pPr>
      <w:shd w:val="clear" w:color="auto" w:fill="FFFFFF"/>
      <w:suppressAutoHyphens/>
      <w:spacing w:before="100" w:beforeAutospacing="1" w:after="100" w:afterAutospacing="1"/>
      <w:ind w:left="190"/>
      <w:outlineLvl w:val="2"/>
    </w:pPr>
    <w:rPr>
      <w:rFonts w:ascii="宋体" w:hAnsi="宋体" w:cs="宋体"/>
      <w:sz w:val="28"/>
      <w:szCs w:val="28"/>
    </w:rPr>
  </w:style>
  <w:style w:type="paragraph" w:customStyle="1" w:styleId="147">
    <w:name w:val="et8"/>
    <w:basedOn w:val="1"/>
    <w:qFormat/>
    <w:uiPriority w:val="0"/>
    <w:pPr>
      <w:widowControl/>
      <w:spacing w:before="100" w:beforeAutospacing="1" w:after="100" w:afterAutospacing="1"/>
      <w:jc w:val="left"/>
      <w:textAlignment w:val="center"/>
    </w:pPr>
    <w:rPr>
      <w:rFonts w:ascii="Arial" w:hAnsi="Arial" w:cs="Arial"/>
      <w:color w:val="000000"/>
      <w:kern w:val="0"/>
      <w:sz w:val="22"/>
      <w:szCs w:val="22"/>
    </w:rPr>
  </w:style>
  <w:style w:type="paragraph" w:customStyle="1" w:styleId="148">
    <w:name w:val="gb5号正"/>
    <w:basedOn w:val="1"/>
    <w:qFormat/>
    <w:uiPriority w:val="0"/>
    <w:pPr>
      <w:widowControl/>
      <w:textAlignment w:val="top"/>
    </w:pPr>
    <w:rPr>
      <w:rFonts w:ascii="宋体" w:hAnsi="宋体" w:eastAsia="仿宋_GB2312" w:cs="宋体"/>
      <w:color w:val="000000"/>
      <w:kern w:val="0"/>
      <w:szCs w:val="21"/>
    </w:rPr>
  </w:style>
  <w:style w:type="paragraph" w:customStyle="1" w:styleId="149">
    <w:name w:val="Body text|1"/>
    <w:basedOn w:val="1"/>
    <w:qFormat/>
    <w:uiPriority w:val="0"/>
    <w:pPr>
      <w:spacing w:line="408" w:lineRule="auto"/>
      <w:ind w:firstLine="400"/>
      <w:jc w:val="left"/>
    </w:pPr>
    <w:rPr>
      <w:rFonts w:ascii="宋体" w:hAnsi="宋体" w:eastAsia="Times New Roman"/>
      <w:kern w:val="0"/>
      <w:sz w:val="20"/>
      <w:szCs w:val="20"/>
    </w:rPr>
  </w:style>
  <w:style w:type="paragraph" w:customStyle="1" w:styleId="150">
    <w:name w:val="普通(网站)1"/>
    <w:basedOn w:val="1"/>
    <w:qFormat/>
    <w:uiPriority w:val="0"/>
    <w:rPr>
      <w:sz w:val="24"/>
    </w:rPr>
  </w:style>
  <w:style w:type="table" w:customStyle="1" w:styleId="151">
    <w:name w:val="Table Normal"/>
    <w:basedOn w:val="27"/>
    <w:qFormat/>
    <w:uiPriority w:val="0"/>
    <w:rPr>
      <w:rFonts w:ascii="Times New Roman" w:hAnsi="Times New Roman" w:eastAsia="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8.jpeg"/><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4"/>
    <customShpInfo spid="_x0000_s2056"/>
    <customShpInfo spid="_x0000_s2055"/>
    <customShpInfo spid="_x0000_s2058"/>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4536</Words>
  <Characters>586</Characters>
  <Lines>4</Lines>
  <Paragraphs>10</Paragraphs>
  <TotalTime>20</TotalTime>
  <ScaleCrop>false</ScaleCrop>
  <LinksUpToDate>false</LinksUpToDate>
  <CharactersWithSpaces>5112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2026-04-08T10:51:00Z</dcterms:created>
  <dc:creator>微软用户</dc:creator>
  <cp:lastModifiedBy>鸽仔</cp:lastModifiedBy>
  <cp:lastPrinted>2026-04-08T10:49:00Z</cp:lastPrinted>
  <dcterms:modified xsi:type="dcterms:W3CDTF">2026-04-21T10:20:42Z</dcterms:modified>
  <dc:title>包质局办发〔2013〕44号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7A5B4356C96910AAFADEE669E5AA8D5F_42</vt:lpwstr>
  </property>
</Properties>
</file>