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D1F6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bookmarkStart w:id="0" w:name="OLE_LINK3"/>
      <w:bookmarkStart w:id="1" w:name="OLE_LINK1"/>
    </w:p>
    <w:p w14:paraId="6AE1FC3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43A5AB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38DD933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68C2818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5217AA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15EABC2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353424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193F5DD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6FD6A6F4">
      <w:pPr>
        <w:keepNext w:val="0"/>
        <w:keepLines w:val="0"/>
        <w:pageBreakBefore w:val="0"/>
        <w:widowControl w:val="0"/>
        <w:tabs>
          <w:tab w:val="left" w:pos="7560"/>
        </w:tab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14F5D7E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jc w:val="center"/>
        <w:textAlignment w:val="auto"/>
        <w:rPr>
          <w:rFonts w:hint="eastAsia" w:ascii="Times New Roman" w:hAnsi="Times New Roman" w:eastAsia="仿宋_GB2312" w:cs="仿宋_GB2312"/>
          <w:b w:val="0"/>
          <w:bCs w:val="0"/>
          <w:spacing w:val="0"/>
          <w:w w:val="100"/>
          <w:kern w:val="2"/>
          <w:sz w:val="30"/>
          <w:szCs w:val="30"/>
        </w:rPr>
      </w:pPr>
      <w:r>
        <w:rPr>
          <w:rFonts w:hint="eastAsia" w:ascii="Times New Roman" w:hAnsi="Times New Roman" w:eastAsia="仿宋_GB2312" w:cs="仿宋_GB2312"/>
          <w:b w:val="0"/>
          <w:bCs w:val="0"/>
          <w:spacing w:val="0"/>
          <w:w w:val="100"/>
          <w:kern w:val="2"/>
          <w:sz w:val="30"/>
          <w:szCs w:val="30"/>
        </w:rPr>
        <w:t>包府办发〔202</w:t>
      </w:r>
      <w:r>
        <w:rPr>
          <w:rFonts w:hint="eastAsia" w:ascii="Times New Roman" w:hAnsi="Times New Roman" w:eastAsia="仿宋_GB2312" w:cs="仿宋_GB2312"/>
          <w:b w:val="0"/>
          <w:bCs w:val="0"/>
          <w:spacing w:val="0"/>
          <w:w w:val="100"/>
          <w:kern w:val="2"/>
          <w:sz w:val="30"/>
          <w:szCs w:val="30"/>
          <w:lang w:val="en-US" w:eastAsia="zh-CN"/>
        </w:rPr>
        <w:t>2</w:t>
      </w:r>
      <w:r>
        <w:rPr>
          <w:rFonts w:hint="eastAsia" w:ascii="Times New Roman" w:hAnsi="Times New Roman" w:eastAsia="仿宋_GB2312" w:cs="仿宋_GB2312"/>
          <w:b w:val="0"/>
          <w:bCs w:val="0"/>
          <w:spacing w:val="0"/>
          <w:w w:val="100"/>
          <w:kern w:val="2"/>
          <w:sz w:val="30"/>
          <w:szCs w:val="30"/>
        </w:rPr>
        <w:t>〕</w:t>
      </w:r>
      <w:r>
        <w:rPr>
          <w:rFonts w:hint="eastAsia" w:eastAsia="仿宋_GB2312" w:cs="仿宋_GB2312"/>
          <w:b w:val="0"/>
          <w:bCs w:val="0"/>
          <w:spacing w:val="0"/>
          <w:w w:val="100"/>
          <w:kern w:val="2"/>
          <w:sz w:val="30"/>
          <w:szCs w:val="30"/>
          <w:lang w:val="en-US" w:eastAsia="zh-CN"/>
        </w:rPr>
        <w:t>160</w:t>
      </w:r>
      <w:r>
        <w:rPr>
          <w:rFonts w:hint="eastAsia" w:ascii="Times New Roman" w:hAnsi="Times New Roman" w:eastAsia="仿宋_GB2312" w:cs="仿宋_GB2312"/>
          <w:b w:val="0"/>
          <w:bCs w:val="0"/>
          <w:spacing w:val="0"/>
          <w:w w:val="100"/>
          <w:kern w:val="2"/>
          <w:sz w:val="30"/>
          <w:szCs w:val="30"/>
        </w:rPr>
        <w:t>号</w:t>
      </w:r>
    </w:p>
    <w:p w14:paraId="1093269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Times New Roman" w:hAnsi="Times New Roman" w:eastAsia="仿宋_GB2312" w:cs="仿宋_GB2312"/>
          <w:b w:val="0"/>
          <w:bCs w:val="0"/>
          <w:spacing w:val="0"/>
          <w:w w:val="100"/>
          <w:kern w:val="2"/>
          <w:sz w:val="30"/>
          <w:szCs w:val="30"/>
        </w:rPr>
      </w:pPr>
    </w:p>
    <w:p w14:paraId="2C6CC13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Times New Roman" w:hAnsi="Times New Roman" w:eastAsia="仿宋_GB2312" w:cs="仿宋_GB2312"/>
          <w:b w:val="0"/>
          <w:bCs w:val="0"/>
          <w:spacing w:val="0"/>
          <w:w w:val="100"/>
          <w:kern w:val="2"/>
          <w:sz w:val="30"/>
          <w:szCs w:val="30"/>
        </w:rPr>
      </w:pPr>
    </w:p>
    <w:bookmarkEnd w:id="0"/>
    <w:p w14:paraId="345EA9B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000000"/>
          <w:spacing w:val="0"/>
          <w:w w:val="100"/>
          <w:kern w:val="2"/>
          <w:sz w:val="42"/>
          <w:szCs w:val="42"/>
          <w:lang w:eastAsia="zh-CN"/>
        </w:rPr>
      </w:pPr>
      <w:r>
        <w:rPr>
          <w:rFonts w:hint="eastAsia" w:ascii="Times New Roman" w:hAnsi="Times New Roman" w:eastAsia="方正小标宋简体" w:cs="方正小标宋简体"/>
          <w:b w:val="0"/>
          <w:bCs w:val="0"/>
          <w:color w:val="000000"/>
          <w:spacing w:val="0"/>
          <w:w w:val="100"/>
          <w:kern w:val="2"/>
          <w:sz w:val="42"/>
          <w:szCs w:val="42"/>
        </w:rPr>
        <w:t>包头市</w:t>
      </w:r>
      <w:r>
        <w:rPr>
          <w:rFonts w:hint="eastAsia" w:ascii="Times New Roman" w:hAnsi="Times New Roman" w:eastAsia="方正小标宋简体" w:cs="方正小标宋简体"/>
          <w:b w:val="0"/>
          <w:bCs w:val="0"/>
          <w:color w:val="000000"/>
          <w:spacing w:val="0"/>
          <w:w w:val="100"/>
          <w:kern w:val="2"/>
          <w:sz w:val="42"/>
          <w:szCs w:val="42"/>
          <w:lang w:eastAsia="zh-CN"/>
        </w:rPr>
        <w:t>人民政府办公室</w:t>
      </w:r>
      <w:bookmarkEnd w:id="1"/>
    </w:p>
    <w:p w14:paraId="740C23C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000000"/>
          <w:spacing w:val="0"/>
          <w:w w:val="100"/>
          <w:kern w:val="2"/>
          <w:sz w:val="42"/>
          <w:szCs w:val="42"/>
        </w:rPr>
      </w:pPr>
      <w:r>
        <w:rPr>
          <w:rFonts w:hint="eastAsia" w:ascii="Times New Roman" w:hAnsi="Times New Roman" w:eastAsia="方正小标宋简体" w:cs="方正小标宋简体"/>
          <w:b w:val="0"/>
          <w:bCs w:val="0"/>
          <w:color w:val="000000"/>
          <w:spacing w:val="0"/>
          <w:w w:val="100"/>
          <w:kern w:val="2"/>
          <w:sz w:val="42"/>
          <w:szCs w:val="42"/>
        </w:rPr>
        <w:t>关于</w:t>
      </w:r>
      <w:r>
        <w:rPr>
          <w:rFonts w:hint="eastAsia" w:ascii="Times New Roman" w:hAnsi="Times New Roman" w:eastAsia="方正小标宋简体" w:cs="方正小标宋简体"/>
          <w:b w:val="0"/>
          <w:bCs w:val="0"/>
          <w:color w:val="000000"/>
          <w:spacing w:val="0"/>
          <w:w w:val="100"/>
          <w:kern w:val="2"/>
          <w:sz w:val="42"/>
          <w:szCs w:val="42"/>
          <w:lang w:eastAsia="zh-CN"/>
        </w:rPr>
        <w:t>公布</w:t>
      </w:r>
      <w:r>
        <w:rPr>
          <w:rFonts w:hint="eastAsia" w:ascii="Times New Roman" w:hAnsi="Times New Roman" w:eastAsia="方正小标宋简体" w:cs="方正小标宋简体"/>
          <w:b w:val="0"/>
          <w:bCs w:val="0"/>
          <w:color w:val="000000"/>
          <w:spacing w:val="0"/>
          <w:w w:val="100"/>
          <w:kern w:val="2"/>
          <w:sz w:val="42"/>
          <w:szCs w:val="42"/>
        </w:rPr>
        <w:t>市、旗县区</w:t>
      </w:r>
      <w:bookmarkStart w:id="2" w:name="_GoBack"/>
      <w:r>
        <w:rPr>
          <w:rFonts w:hint="eastAsia" w:ascii="Times New Roman" w:hAnsi="Times New Roman" w:eastAsia="方正小标宋简体" w:cs="方正小标宋简体"/>
          <w:b w:val="0"/>
          <w:bCs w:val="0"/>
          <w:color w:val="000000"/>
          <w:spacing w:val="0"/>
          <w:w w:val="100"/>
          <w:kern w:val="2"/>
          <w:sz w:val="42"/>
          <w:szCs w:val="42"/>
        </w:rPr>
        <w:t>两级行政许可</w:t>
      </w:r>
    </w:p>
    <w:p w14:paraId="6B89A299">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auto"/>
        <w:outlineLvl w:val="9"/>
        <w:rPr>
          <w:rFonts w:hint="eastAsia" w:ascii="Times New Roman" w:hAnsi="Times New Roman" w:eastAsia="方正小标宋简体" w:cs="方正小标宋简体"/>
          <w:color w:val="auto"/>
          <w:spacing w:val="0"/>
          <w:w w:val="100"/>
          <w:kern w:val="0"/>
          <w:sz w:val="42"/>
          <w:szCs w:val="42"/>
        </w:rPr>
      </w:pPr>
      <w:r>
        <w:rPr>
          <w:rFonts w:hint="eastAsia" w:ascii="Times New Roman" w:hAnsi="Times New Roman" w:eastAsia="方正小标宋简体" w:cs="方正小标宋简体"/>
          <w:color w:val="auto"/>
          <w:spacing w:val="1"/>
          <w:w w:val="96"/>
          <w:kern w:val="0"/>
          <w:sz w:val="42"/>
          <w:szCs w:val="42"/>
          <w:fitText w:val="2849" w:id="1323172379"/>
        </w:rPr>
        <w:t>事项目录</w:t>
      </w:r>
      <w:bookmarkEnd w:id="2"/>
      <w:r>
        <w:rPr>
          <w:rFonts w:hint="eastAsia" w:ascii="Times New Roman" w:hAnsi="Times New Roman" w:eastAsia="方正小标宋简体" w:cs="方正小标宋简体"/>
          <w:color w:val="auto"/>
          <w:spacing w:val="1"/>
          <w:w w:val="96"/>
          <w:kern w:val="0"/>
          <w:sz w:val="42"/>
          <w:szCs w:val="42"/>
          <w:fitText w:val="2849" w:id="1323172379"/>
        </w:rPr>
        <w:t>的通</w:t>
      </w:r>
      <w:r>
        <w:rPr>
          <w:rFonts w:hint="eastAsia" w:ascii="Times New Roman" w:hAnsi="Times New Roman" w:eastAsia="方正小标宋简体" w:cs="方正小标宋简体"/>
          <w:color w:val="auto"/>
          <w:spacing w:val="17"/>
          <w:w w:val="96"/>
          <w:kern w:val="0"/>
          <w:sz w:val="42"/>
          <w:szCs w:val="42"/>
          <w:fitText w:val="2849" w:id="1323172379"/>
        </w:rPr>
        <w:t>知</w:t>
      </w:r>
    </w:p>
    <w:p w14:paraId="419B6EBC">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仿宋_GB2312" w:cs="仿宋_GB2312"/>
          <w:color w:val="auto"/>
          <w:spacing w:val="0"/>
          <w:w w:val="100"/>
          <w:sz w:val="30"/>
          <w:szCs w:val="30"/>
        </w:rPr>
      </w:pPr>
    </w:p>
    <w:p w14:paraId="3E79804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r>
        <w:rPr>
          <w:rFonts w:hint="eastAsia" w:ascii="Times New Roman" w:hAnsi="Times New Roman" w:eastAsia="仿宋_GB2312" w:cs="仿宋_GB2312"/>
          <w:b w:val="0"/>
          <w:bCs w:val="0"/>
          <w:spacing w:val="0"/>
          <w:w w:val="100"/>
          <w:kern w:val="2"/>
          <w:sz w:val="30"/>
          <w:szCs w:val="30"/>
          <w:lang w:val="en-US" w:eastAsia="zh-CN"/>
        </w:rPr>
        <w:t>各旗、县、区人民政府，稀土高新区管委会，市直各部门、单位，中直、区直企事业单位：</w:t>
      </w:r>
    </w:p>
    <w:p w14:paraId="598883E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r>
        <w:rPr>
          <w:rFonts w:hint="eastAsia" w:ascii="Times New Roman" w:hAnsi="Times New Roman" w:eastAsia="仿宋_GB2312" w:cs="仿宋_GB2312"/>
          <w:b w:val="0"/>
          <w:bCs w:val="0"/>
          <w:spacing w:val="0"/>
          <w:w w:val="100"/>
          <w:kern w:val="2"/>
          <w:sz w:val="30"/>
          <w:szCs w:val="30"/>
          <w:lang w:val="en-US" w:eastAsia="zh-CN"/>
        </w:rPr>
        <w:t>为贯彻落实《国务院办公厅关于全面实行行政许可事项清单管理的通知》（国办发〔2022〕2号）、《内蒙古自治区人民政府关于印发自治区三级行政许可事项清单（2022年版）的通知》（内政发〔2022〕19号）要求，进一步明晰我市行政许可权力边界、规范行政许可运行，为企业和群众打造更加公平高效的政务服务环境。经市政府2022年第</w:t>
      </w:r>
      <w:r>
        <w:rPr>
          <w:rFonts w:hint="eastAsia" w:ascii="Times New Roman" w:hAnsi="Times New Roman" w:eastAsia="仿宋_GB2312" w:cs="仿宋_GB2312"/>
          <w:b w:val="0"/>
          <w:bCs w:val="0"/>
          <w:spacing w:val="0"/>
          <w:w w:val="100"/>
          <w:kern w:val="2"/>
          <w:sz w:val="30"/>
          <w:szCs w:val="30"/>
          <w:lang w:val="en" w:eastAsia="zh-CN"/>
        </w:rPr>
        <w:t>26</w:t>
      </w:r>
      <w:r>
        <w:rPr>
          <w:rFonts w:hint="eastAsia" w:ascii="Times New Roman" w:hAnsi="Times New Roman" w:eastAsia="仿宋_GB2312" w:cs="仿宋_GB2312"/>
          <w:b w:val="0"/>
          <w:bCs w:val="0"/>
          <w:spacing w:val="0"/>
          <w:w w:val="100"/>
          <w:kern w:val="2"/>
          <w:sz w:val="30"/>
          <w:szCs w:val="30"/>
          <w:lang w:val="en-US" w:eastAsia="zh-CN"/>
        </w:rPr>
        <w:t>次常务会议审议通过，现将《市、旗县区两级行政许可事项目录》印发给你们，请认真抓好落实。</w:t>
      </w:r>
    </w:p>
    <w:p w14:paraId="39EAC119">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r>
        <w:rPr>
          <w:rFonts w:hint="eastAsia" w:ascii="Times New Roman" w:hAnsi="Times New Roman" w:eastAsia="仿宋_GB2312" w:cs="仿宋_GB2312"/>
          <w:b w:val="0"/>
          <w:bCs w:val="0"/>
          <w:spacing w:val="0"/>
          <w:w w:val="100"/>
          <w:kern w:val="2"/>
          <w:sz w:val="30"/>
          <w:szCs w:val="30"/>
          <w:lang w:val="en-US" w:eastAsia="zh-CN"/>
        </w:rPr>
        <w:t>各旗县区、稀土高新区及各部门要高度重视全面实行行政许可事项清单管理工作。要加强统筹协调，配齐配强审改工作力量，及时研究解决清单管理和行政许可实施中的重大问题，推动工作落地落实。</w:t>
      </w:r>
    </w:p>
    <w:p w14:paraId="1955F4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00" w:firstLineChars="20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r>
        <w:rPr>
          <w:rFonts w:hint="eastAsia" w:ascii="Times New Roman" w:hAnsi="Times New Roman" w:eastAsia="仿宋_GB2312" w:cs="仿宋_GB2312"/>
          <w:b w:val="0"/>
          <w:bCs w:val="0"/>
          <w:spacing w:val="0"/>
          <w:w w:val="100"/>
          <w:kern w:val="2"/>
          <w:sz w:val="30"/>
          <w:szCs w:val="30"/>
          <w:lang w:val="en-US" w:eastAsia="zh-CN"/>
        </w:rPr>
        <w:t>二、构建形成全市统筹、分级负责、事项统一、权责清晰的行政许可事项清单体系。将依法设定的行政许可事项全部纳入清单管理，清单之外的一律不得违法实施行政许可，做到“清单内容全覆盖，清单之外无许可”，严肃清查整治变相许可。</w:t>
      </w:r>
    </w:p>
    <w:p w14:paraId="74A38EA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200"/>
        <w:jc w:val="both"/>
        <w:textAlignment w:val="auto"/>
        <w:outlineLvl w:val="9"/>
        <w:rPr>
          <w:rFonts w:hint="eastAsia" w:ascii="Times New Roman" w:hAnsi="Times New Roman" w:eastAsia="仿宋_GB2312" w:cs="仿宋_GB2312"/>
          <w:b w:val="0"/>
          <w:bCs w:val="0"/>
          <w:spacing w:val="-1"/>
          <w:w w:val="100"/>
          <w:kern w:val="2"/>
          <w:sz w:val="30"/>
          <w:szCs w:val="30"/>
          <w:lang w:val="en-US" w:eastAsia="zh-CN"/>
        </w:rPr>
      </w:pPr>
      <w:r>
        <w:rPr>
          <w:rFonts w:hint="eastAsia" w:ascii="Times New Roman" w:hAnsi="Times New Roman" w:eastAsia="仿宋_GB2312" w:cs="仿宋_GB2312"/>
          <w:b w:val="0"/>
          <w:bCs w:val="0"/>
          <w:spacing w:val="0"/>
          <w:w w:val="100"/>
          <w:kern w:val="2"/>
          <w:sz w:val="30"/>
          <w:szCs w:val="30"/>
          <w:lang w:val="en-US" w:eastAsia="zh-CN"/>
        </w:rPr>
        <w:t>三、持续推进行政许可标准化、规范化、便利化。各旗县区、</w:t>
      </w:r>
      <w:r>
        <w:rPr>
          <w:rFonts w:hint="eastAsia" w:ascii="Times New Roman" w:hAnsi="Times New Roman" w:eastAsia="仿宋_GB2312" w:cs="仿宋_GB2312"/>
          <w:b w:val="0"/>
          <w:bCs w:val="0"/>
          <w:spacing w:val="-1"/>
          <w:w w:val="100"/>
          <w:kern w:val="2"/>
          <w:sz w:val="30"/>
          <w:szCs w:val="30"/>
          <w:lang w:val="en-US" w:eastAsia="zh-CN"/>
        </w:rPr>
        <w:t>稀土高新区及各部门要严格按照自治区统一部署，确认、复用国家、自治区行业主管部门公布的行政许可实施规范，更新调整行政许可办事指南，完善本级行政许可事项的网办地址、联系方式等服务性信息要素，实现同一事项在不同地区和层级同要素管理、同标准办理。</w:t>
      </w:r>
    </w:p>
    <w:p w14:paraId="07EDB98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r>
        <w:rPr>
          <w:rFonts w:hint="eastAsia" w:ascii="Times New Roman" w:hAnsi="Times New Roman" w:eastAsia="仿宋_GB2312" w:cs="仿宋_GB2312"/>
          <w:b w:val="0"/>
          <w:bCs w:val="0"/>
          <w:spacing w:val="0"/>
          <w:w w:val="100"/>
          <w:kern w:val="2"/>
          <w:sz w:val="30"/>
          <w:szCs w:val="30"/>
          <w:lang w:val="en-US" w:eastAsia="zh-CN"/>
        </w:rPr>
        <w:t>四、动态调整市、旗县区两级行政许可事项清单。各旗县区、稀土高新区及各部门要根据法律法规规章“立改废”和机构职能调整情况，参照行政许可管理系统平台数据和市本级权责清单，对行政许可事项清单实施动态管理，切实维护行政许可事项清单的严肃性、规范性和权威性。乡镇一级实施的行政许可事项数量较少，不单独编制行政许可事项清单，编入旗县区清单即可。</w:t>
      </w:r>
    </w:p>
    <w:p w14:paraId="4F2F619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r>
        <w:rPr>
          <w:rFonts w:hint="eastAsia" w:ascii="Times New Roman" w:hAnsi="Times New Roman" w:eastAsia="仿宋_GB2312" w:cs="仿宋_GB2312"/>
          <w:b w:val="0"/>
          <w:bCs w:val="0"/>
          <w:spacing w:val="0"/>
          <w:w w:val="100"/>
          <w:kern w:val="2"/>
          <w:sz w:val="30"/>
          <w:szCs w:val="30"/>
          <w:lang w:val="en-US" w:eastAsia="zh-CN"/>
        </w:rPr>
        <w:t>五、做好有关清单衔接。权责清单、市场准入负面清单、政务服务事项清单、工程建设项目审批事项清单等内容中涉及的行政许可事项，应当严格与行政许可事项清单保持一致并做好衔接。行政许可事项清单调整的，有关清单要适时作出相应调整。</w:t>
      </w:r>
    </w:p>
    <w:p w14:paraId="30008F9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p>
    <w:p w14:paraId="377938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p>
    <w:p w14:paraId="6135586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p>
    <w:p w14:paraId="400ADD44">
      <w:pPr>
        <w:keepNext w:val="0"/>
        <w:keepLines w:val="0"/>
        <w:pageBreakBefore w:val="0"/>
        <w:widowControl w:val="0"/>
        <w:tabs>
          <w:tab w:val="left" w:pos="7560"/>
        </w:tabs>
        <w:kinsoku/>
        <w:wordWrap/>
        <w:overflowPunct/>
        <w:topLinePunct w:val="0"/>
        <w:autoSpaceDE/>
        <w:autoSpaceDN/>
        <w:bidi w:val="0"/>
        <w:adjustRightInd/>
        <w:snapToGrid/>
        <w:spacing w:beforeAutospacing="0" w:afterAutospacing="0" w:line="600" w:lineRule="exact"/>
        <w:ind w:right="0" w:rightChars="0" w:firstLine="600" w:firstLineChars="200"/>
        <w:jc w:val="both"/>
        <w:textAlignment w:val="auto"/>
        <w:outlineLvl w:val="9"/>
        <w:rPr>
          <w:rFonts w:hint="default" w:ascii="Times New Roman" w:hAnsi="Times New Roman" w:eastAsia="仿宋_GB2312" w:cs="仿宋_GB2312"/>
          <w:b w:val="0"/>
          <w:bCs w:val="0"/>
          <w:spacing w:val="0"/>
          <w:w w:val="100"/>
          <w:kern w:val="2"/>
          <w:sz w:val="30"/>
          <w:szCs w:val="30"/>
          <w:lang w:val="en-US" w:eastAsia="zh-CN"/>
        </w:rPr>
      </w:pPr>
      <w:r>
        <w:rPr>
          <w:rFonts w:hint="eastAsia" w:ascii="Times New Roman" w:hAnsi="Times New Roman" w:eastAsia="仿宋_GB2312" w:cs="仿宋_GB2312"/>
          <w:b w:val="0"/>
          <w:bCs w:val="0"/>
          <w:spacing w:val="0"/>
          <w:w w:val="100"/>
          <w:kern w:val="2"/>
          <w:sz w:val="30"/>
          <w:szCs w:val="30"/>
          <w:lang w:val="en-US" w:eastAsia="zh-CN"/>
        </w:rPr>
        <w:t xml:space="preserve">                               2022年1</w:t>
      </w:r>
      <w:r>
        <w:rPr>
          <w:rFonts w:hint="eastAsia" w:eastAsia="仿宋_GB2312" w:cs="仿宋_GB2312"/>
          <w:b w:val="0"/>
          <w:bCs w:val="0"/>
          <w:spacing w:val="0"/>
          <w:w w:val="100"/>
          <w:kern w:val="2"/>
          <w:sz w:val="30"/>
          <w:szCs w:val="30"/>
          <w:lang w:val="en-US" w:eastAsia="zh-CN"/>
        </w:rPr>
        <w:t>1</w:t>
      </w:r>
      <w:r>
        <w:rPr>
          <w:rFonts w:hint="eastAsia" w:ascii="Times New Roman" w:hAnsi="Times New Roman" w:eastAsia="仿宋_GB2312" w:cs="仿宋_GB2312"/>
          <w:b w:val="0"/>
          <w:bCs w:val="0"/>
          <w:spacing w:val="0"/>
          <w:w w:val="100"/>
          <w:kern w:val="2"/>
          <w:sz w:val="30"/>
          <w:szCs w:val="30"/>
          <w:lang w:val="en-US" w:eastAsia="zh-CN"/>
        </w:rPr>
        <w:t>月</w:t>
      </w:r>
      <w:r>
        <w:rPr>
          <w:rFonts w:hint="eastAsia" w:eastAsia="仿宋_GB2312" w:cs="仿宋_GB2312"/>
          <w:b w:val="0"/>
          <w:bCs w:val="0"/>
          <w:spacing w:val="0"/>
          <w:w w:val="100"/>
          <w:kern w:val="2"/>
          <w:sz w:val="30"/>
          <w:szCs w:val="30"/>
          <w:lang w:val="en-US" w:eastAsia="zh-CN"/>
        </w:rPr>
        <w:t>19</w:t>
      </w:r>
      <w:r>
        <w:rPr>
          <w:rFonts w:hint="eastAsia" w:ascii="Times New Roman" w:hAnsi="Times New Roman" w:eastAsia="仿宋_GB2312" w:cs="仿宋_GB2312"/>
          <w:b w:val="0"/>
          <w:bCs w:val="0"/>
          <w:spacing w:val="0"/>
          <w:w w:val="100"/>
          <w:kern w:val="2"/>
          <w:sz w:val="30"/>
          <w:szCs w:val="30"/>
          <w:lang w:val="en-US" w:eastAsia="zh-CN"/>
        </w:rPr>
        <w:t>日</w:t>
      </w:r>
      <w:r>
        <w:rPr>
          <w:rFonts w:hint="eastAsia" w:eastAsia="仿宋_GB2312" w:cs="仿宋_GB2312"/>
          <w:b w:val="0"/>
          <w:bCs w:val="0"/>
          <w:spacing w:val="0"/>
          <w:w w:val="100"/>
          <w:kern w:val="2"/>
          <w:sz w:val="30"/>
          <w:szCs w:val="30"/>
          <w:lang w:val="en-US" w:eastAsia="zh-CN"/>
        </w:rPr>
        <w:t xml:space="preserve">        </w:t>
      </w:r>
    </w:p>
    <w:p w14:paraId="2A72B12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0"/>
        <w:jc w:val="both"/>
        <w:textAlignment w:val="auto"/>
        <w:outlineLvl w:val="9"/>
        <w:rPr>
          <w:rFonts w:hint="eastAsia" w:ascii="Times New Roman" w:hAnsi="Times New Roman" w:eastAsia="仿宋_GB2312" w:cs="仿宋_GB2312"/>
          <w:b w:val="0"/>
          <w:bCs w:val="0"/>
          <w:spacing w:val="0"/>
          <w:w w:val="100"/>
          <w:kern w:val="2"/>
          <w:sz w:val="30"/>
          <w:szCs w:val="30"/>
          <w:lang w:val="en-US" w:eastAsia="zh-CN"/>
        </w:rPr>
      </w:pPr>
      <w:r>
        <w:rPr>
          <w:rFonts w:hint="eastAsia" w:ascii="Times New Roman" w:hAnsi="Times New Roman" w:eastAsia="仿宋_GB2312" w:cs="仿宋_GB2312"/>
          <w:b w:val="0"/>
          <w:bCs w:val="0"/>
          <w:spacing w:val="0"/>
          <w:w w:val="100"/>
          <w:kern w:val="2"/>
          <w:sz w:val="30"/>
          <w:szCs w:val="30"/>
          <w:lang w:val="en-US" w:eastAsia="zh-CN"/>
        </w:rPr>
        <w:t>（此件公开发布）</w:t>
      </w:r>
    </w:p>
    <w:p w14:paraId="16D73EE0">
      <w:pPr>
        <w:pStyle w:val="9"/>
        <w:rPr>
          <w:rFonts w:hint="eastAsia" w:ascii="Times New Roman" w:hAnsi="Times New Roman" w:eastAsia="仿宋_GB2312" w:cs="仿宋_GB2312"/>
          <w:b w:val="0"/>
          <w:bCs w:val="0"/>
          <w:spacing w:val="0"/>
          <w:w w:val="100"/>
          <w:kern w:val="2"/>
          <w:sz w:val="30"/>
          <w:szCs w:val="30"/>
          <w:lang w:val="en-US" w:eastAsia="zh-CN"/>
        </w:rPr>
      </w:pPr>
    </w:p>
    <w:p w14:paraId="75BE1C98">
      <w:pPr>
        <w:pStyle w:val="9"/>
        <w:rPr>
          <w:rFonts w:hint="eastAsia" w:ascii="Times New Roman" w:hAnsi="Times New Roman" w:eastAsia="仿宋_GB2312" w:cs="仿宋_GB2312"/>
          <w:b w:val="0"/>
          <w:bCs w:val="0"/>
          <w:spacing w:val="0"/>
          <w:w w:val="100"/>
          <w:kern w:val="2"/>
          <w:sz w:val="30"/>
          <w:szCs w:val="30"/>
          <w:lang w:val="en-US" w:eastAsia="zh-CN"/>
        </w:rPr>
      </w:pPr>
    </w:p>
    <w:p w14:paraId="369FDA12">
      <w:pPr>
        <w:pStyle w:val="9"/>
        <w:rPr>
          <w:rFonts w:hint="eastAsia" w:ascii="Times New Roman" w:hAnsi="Times New Roman" w:eastAsia="仿宋_GB2312" w:cs="仿宋_GB2312"/>
          <w:b w:val="0"/>
          <w:bCs w:val="0"/>
          <w:spacing w:val="0"/>
          <w:w w:val="100"/>
          <w:kern w:val="2"/>
          <w:sz w:val="30"/>
          <w:szCs w:val="30"/>
          <w:lang w:val="en-US" w:eastAsia="zh-CN"/>
        </w:rPr>
      </w:pPr>
    </w:p>
    <w:p w14:paraId="7EB360FC">
      <w:pPr>
        <w:pStyle w:val="9"/>
        <w:rPr>
          <w:rFonts w:hint="eastAsia" w:ascii="Times New Roman" w:hAnsi="Times New Roman" w:eastAsia="仿宋_GB2312" w:cs="仿宋_GB2312"/>
          <w:b w:val="0"/>
          <w:bCs w:val="0"/>
          <w:spacing w:val="0"/>
          <w:w w:val="100"/>
          <w:kern w:val="2"/>
          <w:sz w:val="30"/>
          <w:szCs w:val="30"/>
          <w:lang w:val="en-US" w:eastAsia="zh-CN"/>
        </w:rPr>
      </w:pPr>
    </w:p>
    <w:p w14:paraId="0832DE8B">
      <w:pPr>
        <w:pStyle w:val="9"/>
        <w:rPr>
          <w:rFonts w:hint="eastAsia" w:ascii="Times New Roman" w:hAnsi="Times New Roman" w:eastAsia="仿宋_GB2312" w:cs="仿宋_GB2312"/>
          <w:b w:val="0"/>
          <w:bCs w:val="0"/>
          <w:spacing w:val="0"/>
          <w:w w:val="100"/>
          <w:kern w:val="2"/>
          <w:sz w:val="30"/>
          <w:szCs w:val="30"/>
          <w:lang w:val="en-US" w:eastAsia="zh-CN"/>
        </w:rPr>
      </w:pPr>
    </w:p>
    <w:p w14:paraId="13B74A22">
      <w:pPr>
        <w:pStyle w:val="9"/>
        <w:rPr>
          <w:rFonts w:hint="eastAsia" w:ascii="Times New Roman" w:hAnsi="Times New Roman" w:eastAsia="仿宋_GB2312" w:cs="仿宋_GB2312"/>
          <w:b w:val="0"/>
          <w:bCs w:val="0"/>
          <w:spacing w:val="0"/>
          <w:w w:val="100"/>
          <w:kern w:val="2"/>
          <w:sz w:val="30"/>
          <w:szCs w:val="30"/>
          <w:lang w:val="en-US" w:eastAsia="zh-CN"/>
        </w:rPr>
      </w:pPr>
    </w:p>
    <w:p w14:paraId="261382E7">
      <w:pPr>
        <w:pStyle w:val="9"/>
        <w:rPr>
          <w:rFonts w:hint="eastAsia" w:ascii="Times New Roman" w:hAnsi="Times New Roman" w:eastAsia="仿宋_GB2312" w:cs="仿宋_GB2312"/>
          <w:b w:val="0"/>
          <w:bCs w:val="0"/>
          <w:spacing w:val="0"/>
          <w:w w:val="100"/>
          <w:kern w:val="2"/>
          <w:sz w:val="30"/>
          <w:szCs w:val="30"/>
          <w:lang w:val="en-US" w:eastAsia="zh-CN"/>
        </w:rPr>
      </w:pPr>
    </w:p>
    <w:p w14:paraId="2DE2EBF7">
      <w:pPr>
        <w:pStyle w:val="9"/>
        <w:rPr>
          <w:rFonts w:hint="eastAsia" w:ascii="Times New Roman" w:hAnsi="Times New Roman" w:eastAsia="仿宋_GB2312" w:cs="仿宋_GB2312"/>
          <w:b w:val="0"/>
          <w:bCs w:val="0"/>
          <w:spacing w:val="0"/>
          <w:w w:val="100"/>
          <w:kern w:val="2"/>
          <w:sz w:val="30"/>
          <w:szCs w:val="30"/>
          <w:lang w:val="en-US" w:eastAsia="zh-CN"/>
        </w:rPr>
      </w:pPr>
    </w:p>
    <w:p w14:paraId="038BDF5C">
      <w:pPr>
        <w:pStyle w:val="9"/>
        <w:rPr>
          <w:rFonts w:hint="eastAsia" w:ascii="Times New Roman" w:hAnsi="Times New Roman" w:eastAsia="仿宋_GB2312" w:cs="仿宋_GB2312"/>
          <w:b w:val="0"/>
          <w:bCs w:val="0"/>
          <w:spacing w:val="0"/>
          <w:w w:val="100"/>
          <w:kern w:val="2"/>
          <w:sz w:val="30"/>
          <w:szCs w:val="30"/>
          <w:lang w:val="en-US" w:eastAsia="zh-CN"/>
        </w:rPr>
      </w:pPr>
    </w:p>
    <w:p w14:paraId="06E649BF">
      <w:pPr>
        <w:pStyle w:val="9"/>
        <w:rPr>
          <w:rFonts w:hint="eastAsia" w:ascii="Times New Roman" w:hAnsi="Times New Roman" w:eastAsia="仿宋_GB2312" w:cs="仿宋_GB2312"/>
          <w:b w:val="0"/>
          <w:bCs w:val="0"/>
          <w:spacing w:val="0"/>
          <w:w w:val="100"/>
          <w:kern w:val="2"/>
          <w:sz w:val="30"/>
          <w:szCs w:val="30"/>
          <w:lang w:val="en-US" w:eastAsia="zh-CN"/>
        </w:rPr>
      </w:pPr>
    </w:p>
    <w:p w14:paraId="0FFDED97">
      <w:pPr>
        <w:pStyle w:val="9"/>
        <w:rPr>
          <w:rFonts w:hint="eastAsia" w:ascii="Times New Roman" w:hAnsi="Times New Roman" w:eastAsia="仿宋_GB2312" w:cs="仿宋_GB2312"/>
          <w:b w:val="0"/>
          <w:bCs w:val="0"/>
          <w:spacing w:val="0"/>
          <w:w w:val="100"/>
          <w:kern w:val="2"/>
          <w:sz w:val="30"/>
          <w:szCs w:val="30"/>
          <w:lang w:val="en-US" w:eastAsia="zh-CN"/>
        </w:rPr>
      </w:pPr>
    </w:p>
    <w:p w14:paraId="30C4B0DC">
      <w:pPr>
        <w:pStyle w:val="9"/>
        <w:rPr>
          <w:rFonts w:hint="eastAsia" w:ascii="Times New Roman" w:hAnsi="Times New Roman" w:eastAsia="仿宋_GB2312" w:cs="仿宋_GB2312"/>
          <w:b w:val="0"/>
          <w:bCs w:val="0"/>
          <w:spacing w:val="0"/>
          <w:w w:val="100"/>
          <w:kern w:val="2"/>
          <w:sz w:val="30"/>
          <w:szCs w:val="30"/>
          <w:lang w:val="en-US" w:eastAsia="zh-CN"/>
        </w:rPr>
      </w:pPr>
    </w:p>
    <w:p w14:paraId="123680CB">
      <w:pPr>
        <w:pStyle w:val="9"/>
        <w:rPr>
          <w:rFonts w:hint="eastAsia" w:ascii="Times New Roman" w:hAnsi="Times New Roman" w:eastAsia="仿宋_GB2312" w:cs="仿宋_GB2312"/>
          <w:b w:val="0"/>
          <w:bCs w:val="0"/>
          <w:spacing w:val="0"/>
          <w:w w:val="100"/>
          <w:kern w:val="2"/>
          <w:sz w:val="30"/>
          <w:szCs w:val="30"/>
          <w:lang w:val="en-US" w:eastAsia="zh-CN"/>
        </w:rPr>
      </w:pPr>
    </w:p>
    <w:p w14:paraId="7FD62942">
      <w:pPr>
        <w:pStyle w:val="9"/>
        <w:rPr>
          <w:rFonts w:hint="eastAsia" w:ascii="Times New Roman" w:hAnsi="Times New Roman" w:eastAsia="仿宋_GB2312" w:cs="仿宋_GB2312"/>
          <w:b w:val="0"/>
          <w:bCs w:val="0"/>
          <w:spacing w:val="0"/>
          <w:w w:val="100"/>
          <w:kern w:val="2"/>
          <w:sz w:val="30"/>
          <w:szCs w:val="30"/>
          <w:lang w:val="en-US" w:eastAsia="zh-CN"/>
        </w:rPr>
      </w:pPr>
    </w:p>
    <w:p w14:paraId="44D3E579">
      <w:pPr>
        <w:pStyle w:val="9"/>
        <w:rPr>
          <w:rFonts w:hint="eastAsia" w:ascii="Times New Roman" w:hAnsi="Times New Roman" w:eastAsia="仿宋_GB2312" w:cs="仿宋_GB2312"/>
          <w:b w:val="0"/>
          <w:bCs w:val="0"/>
          <w:spacing w:val="0"/>
          <w:w w:val="100"/>
          <w:kern w:val="2"/>
          <w:sz w:val="30"/>
          <w:szCs w:val="30"/>
          <w:lang w:val="en-US" w:eastAsia="zh-CN"/>
        </w:rPr>
      </w:pPr>
    </w:p>
    <w:p w14:paraId="38E16E0A">
      <w:pPr>
        <w:pStyle w:val="9"/>
        <w:rPr>
          <w:rFonts w:hint="eastAsia" w:ascii="Times New Roman" w:hAnsi="Times New Roman" w:eastAsia="仿宋_GB2312" w:cs="仿宋_GB2312"/>
          <w:b w:val="0"/>
          <w:bCs w:val="0"/>
          <w:spacing w:val="0"/>
          <w:w w:val="100"/>
          <w:kern w:val="2"/>
          <w:sz w:val="30"/>
          <w:szCs w:val="30"/>
          <w:lang w:val="en-US" w:eastAsia="zh-CN"/>
        </w:rPr>
      </w:pPr>
    </w:p>
    <w:p w14:paraId="7F9633B6">
      <w:pPr>
        <w:pStyle w:val="9"/>
        <w:rPr>
          <w:rFonts w:hint="eastAsia" w:ascii="Times New Roman" w:hAnsi="Times New Roman" w:eastAsia="仿宋_GB2312" w:cs="仿宋_GB2312"/>
          <w:b w:val="0"/>
          <w:bCs w:val="0"/>
          <w:spacing w:val="0"/>
          <w:w w:val="100"/>
          <w:kern w:val="2"/>
          <w:sz w:val="30"/>
          <w:szCs w:val="30"/>
          <w:lang w:val="en-US" w:eastAsia="zh-CN"/>
        </w:rPr>
      </w:pPr>
    </w:p>
    <w:p w14:paraId="5AF2B0F5">
      <w:pPr>
        <w:pStyle w:val="9"/>
        <w:rPr>
          <w:rFonts w:hint="eastAsia" w:ascii="Times New Roman" w:hAnsi="Times New Roman" w:eastAsia="仿宋_GB2312" w:cs="仿宋_GB2312"/>
          <w:b w:val="0"/>
          <w:bCs w:val="0"/>
          <w:spacing w:val="0"/>
          <w:w w:val="100"/>
          <w:kern w:val="2"/>
          <w:sz w:val="30"/>
          <w:szCs w:val="30"/>
          <w:lang w:val="en-US" w:eastAsia="zh-CN"/>
        </w:rPr>
      </w:pPr>
    </w:p>
    <w:p w14:paraId="77A682F4">
      <w:pPr>
        <w:pStyle w:val="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i w:val="0"/>
          <w:color w:val="auto"/>
          <w:spacing w:val="0"/>
          <w:w w:val="100"/>
          <w:kern w:val="0"/>
          <w:sz w:val="42"/>
          <w:szCs w:val="42"/>
          <w:u w:val="none"/>
          <w:lang w:val="en-US" w:eastAsia="zh-CN" w:bidi="ar"/>
        </w:rPr>
      </w:pPr>
    </w:p>
    <w:p w14:paraId="03B11DCE">
      <w:pPr>
        <w:pStyle w:val="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i w:val="0"/>
          <w:color w:val="auto"/>
          <w:spacing w:val="0"/>
          <w:w w:val="100"/>
          <w:kern w:val="0"/>
          <w:sz w:val="42"/>
          <w:szCs w:val="42"/>
          <w:u w:val="none"/>
          <w:lang w:val="en-US" w:eastAsia="zh-CN" w:bidi="ar"/>
        </w:rPr>
      </w:pPr>
    </w:p>
    <w:p w14:paraId="66FA1629">
      <w:pPr>
        <w:pStyle w:val="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i w:val="0"/>
          <w:color w:val="auto"/>
          <w:spacing w:val="0"/>
          <w:w w:val="100"/>
          <w:kern w:val="0"/>
          <w:sz w:val="42"/>
          <w:szCs w:val="42"/>
          <w:u w:val="none"/>
          <w:lang w:val="en-US" w:eastAsia="zh-CN" w:bidi="ar"/>
        </w:rPr>
      </w:pPr>
      <w:r>
        <w:rPr>
          <w:rFonts w:hint="eastAsia" w:ascii="Times New Roman" w:hAnsi="Times New Roman" w:eastAsia="方正小标宋简体" w:cs="方正小标宋简体"/>
          <w:i w:val="0"/>
          <w:color w:val="auto"/>
          <w:spacing w:val="0"/>
          <w:w w:val="100"/>
          <w:kern w:val="0"/>
          <w:sz w:val="42"/>
          <w:szCs w:val="42"/>
          <w:u w:val="none"/>
          <w:lang w:val="en-US" w:eastAsia="zh-CN" w:bidi="ar"/>
        </w:rPr>
        <w:t>市、旗县区两级行政许可事项目录</w:t>
      </w:r>
    </w:p>
    <w:p w14:paraId="0A3EE08D">
      <w:pPr>
        <w:pStyle w:val="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i w:val="0"/>
          <w:color w:val="auto"/>
          <w:spacing w:val="0"/>
          <w:w w:val="100"/>
          <w:kern w:val="0"/>
          <w:sz w:val="42"/>
          <w:szCs w:val="42"/>
          <w:u w:val="none"/>
          <w:lang w:val="en-US" w:eastAsia="zh-CN" w:bidi="ar"/>
        </w:rPr>
      </w:pPr>
    </w:p>
    <w:p w14:paraId="7E497C30">
      <w:pPr>
        <w:pStyle w:val="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楷体_GB2312" w:cs="楷体_GB2312"/>
          <w:i w:val="0"/>
          <w:color w:val="auto"/>
          <w:spacing w:val="0"/>
          <w:w w:val="100"/>
          <w:kern w:val="0"/>
          <w:sz w:val="30"/>
          <w:szCs w:val="30"/>
          <w:u w:val="none"/>
          <w:lang w:val="en-US" w:eastAsia="zh-CN" w:bidi="ar"/>
        </w:rPr>
      </w:pPr>
      <w:r>
        <w:rPr>
          <w:rFonts w:hint="eastAsia" w:ascii="Times New Roman" w:hAnsi="Times New Roman" w:eastAsia="楷体_GB2312" w:cs="楷体_GB2312"/>
          <w:i w:val="0"/>
          <w:color w:val="auto"/>
          <w:spacing w:val="0"/>
          <w:w w:val="100"/>
          <w:kern w:val="0"/>
          <w:sz w:val="30"/>
          <w:szCs w:val="30"/>
          <w:u w:val="none"/>
          <w:lang w:val="en-US" w:eastAsia="zh-CN" w:bidi="ar"/>
        </w:rPr>
        <w:t>第一部分：法律、行政法规、国务院决定设定的</w:t>
      </w:r>
    </w:p>
    <w:p w14:paraId="705E5A62">
      <w:pPr>
        <w:pStyle w:val="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楷体_GB2312" w:cs="楷体_GB2312"/>
          <w:i w:val="0"/>
          <w:color w:val="auto"/>
          <w:spacing w:val="0"/>
          <w:w w:val="100"/>
          <w:kern w:val="0"/>
          <w:sz w:val="30"/>
          <w:szCs w:val="30"/>
          <w:u w:val="none"/>
          <w:lang w:val="en-US" w:eastAsia="zh-CN" w:bidi="ar"/>
        </w:rPr>
      </w:pPr>
      <w:r>
        <w:rPr>
          <w:rFonts w:hint="eastAsia" w:ascii="Times New Roman" w:hAnsi="Times New Roman" w:eastAsia="楷体_GB2312" w:cs="楷体_GB2312"/>
          <w:i w:val="0"/>
          <w:color w:val="auto"/>
          <w:spacing w:val="0"/>
          <w:w w:val="100"/>
          <w:kern w:val="0"/>
          <w:sz w:val="30"/>
          <w:szCs w:val="30"/>
          <w:u w:val="none"/>
          <w:lang w:val="en-US" w:eastAsia="zh-CN" w:bidi="ar"/>
        </w:rPr>
        <w:t>行政许可事项清单</w:t>
      </w:r>
    </w:p>
    <w:p w14:paraId="530B93D9">
      <w:pPr>
        <w:pStyle w:val="9"/>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楷体_GB2312" w:cs="楷体_GB2312"/>
          <w:i w:val="0"/>
          <w:color w:val="auto"/>
          <w:spacing w:val="0"/>
          <w:w w:val="100"/>
          <w:kern w:val="0"/>
          <w:sz w:val="30"/>
          <w:szCs w:val="30"/>
          <w:u w:val="none"/>
          <w:lang w:val="en-US" w:eastAsia="zh-CN" w:bidi="ar"/>
        </w:r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2008"/>
        <w:gridCol w:w="2493"/>
        <w:gridCol w:w="3692"/>
      </w:tblGrid>
      <w:tr w14:paraId="6450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1D7A8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sz w:val="18"/>
                <w:szCs w:val="18"/>
                <w:u w:val="none"/>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0C814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sz w:val="18"/>
                <w:szCs w:val="18"/>
                <w:u w:val="none"/>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2CBD0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sz w:val="18"/>
                <w:szCs w:val="18"/>
                <w:u w:val="none"/>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3AE3E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sz w:val="18"/>
                <w:szCs w:val="18"/>
                <w:u w:val="none"/>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104B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nil"/>
              <w:left w:val="single" w:color="000000" w:sz="4" w:space="0"/>
              <w:bottom w:val="single" w:color="000000" w:sz="4" w:space="0"/>
              <w:right w:val="single" w:color="000000" w:sz="4" w:space="0"/>
            </w:tcBorders>
            <w:noWrap w:val="0"/>
            <w:vAlign w:val="center"/>
          </w:tcPr>
          <w:p w14:paraId="4F1FA0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w:t>
            </w:r>
          </w:p>
        </w:tc>
        <w:tc>
          <w:tcPr>
            <w:tcW w:w="2008" w:type="dxa"/>
            <w:tcBorders>
              <w:top w:val="nil"/>
              <w:left w:val="single" w:color="000000" w:sz="4" w:space="0"/>
              <w:bottom w:val="single" w:color="000000" w:sz="4" w:space="0"/>
              <w:right w:val="single" w:color="000000" w:sz="4" w:space="0"/>
            </w:tcBorders>
            <w:noWrap w:val="0"/>
            <w:vAlign w:val="center"/>
          </w:tcPr>
          <w:p w14:paraId="1350A9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3"/>
                <w:w w:val="100"/>
                <w:sz w:val="18"/>
                <w:szCs w:val="18"/>
                <w:u w:val="none"/>
              </w:rPr>
            </w:pPr>
            <w:r>
              <w:rPr>
                <w:rFonts w:hint="eastAsia" w:ascii="Times New Roman" w:hAnsi="Times New Roman" w:eastAsia="宋体" w:cs="宋体"/>
                <w:i w:val="0"/>
                <w:color w:val="000000"/>
                <w:spacing w:val="-3"/>
                <w:w w:val="100"/>
                <w:kern w:val="0"/>
                <w:sz w:val="18"/>
                <w:szCs w:val="18"/>
                <w:u w:val="none"/>
                <w:lang w:val="en-US" w:eastAsia="zh-CN" w:bidi="ar"/>
              </w:rPr>
              <w:t>包头市新闻出版版权局</w:t>
            </w:r>
          </w:p>
        </w:tc>
        <w:tc>
          <w:tcPr>
            <w:tcW w:w="2493" w:type="dxa"/>
            <w:tcBorders>
              <w:top w:val="nil"/>
              <w:left w:val="single" w:color="000000" w:sz="4" w:space="0"/>
              <w:bottom w:val="single" w:color="000000" w:sz="4" w:space="0"/>
              <w:right w:val="single" w:color="000000" w:sz="4" w:space="0"/>
            </w:tcBorders>
            <w:noWrap w:val="0"/>
            <w:vAlign w:val="center"/>
          </w:tcPr>
          <w:p w14:paraId="6D6613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印刷企业设立、变更、兼并、合并、分立审批</w:t>
            </w:r>
          </w:p>
        </w:tc>
        <w:tc>
          <w:tcPr>
            <w:tcW w:w="3692" w:type="dxa"/>
            <w:tcBorders>
              <w:top w:val="nil"/>
              <w:left w:val="single" w:color="000000" w:sz="4" w:space="0"/>
              <w:bottom w:val="single" w:color="000000" w:sz="4" w:space="0"/>
              <w:right w:val="single" w:color="000000" w:sz="4" w:space="0"/>
            </w:tcBorders>
            <w:noWrap w:val="0"/>
            <w:vAlign w:val="center"/>
          </w:tcPr>
          <w:p w14:paraId="15D16A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kern w:val="2"/>
                <w:sz w:val="18"/>
                <w:szCs w:val="18"/>
                <w:u w:val="none"/>
                <w:lang w:val="en-US" w:eastAsia="zh-CN" w:bidi="ar-SA"/>
              </w:rPr>
            </w:pPr>
            <w:r>
              <w:rPr>
                <w:rFonts w:hint="eastAsia" w:ascii="Times New Roman" w:hAnsi="Times New Roman" w:eastAsia="宋体" w:cs="宋体"/>
                <w:i w:val="0"/>
                <w:color w:val="000000"/>
                <w:spacing w:val="0"/>
                <w:w w:val="100"/>
                <w:kern w:val="0"/>
                <w:sz w:val="18"/>
                <w:szCs w:val="18"/>
                <w:u w:val="none"/>
                <w:lang w:val="en-US" w:eastAsia="zh-CN" w:bidi="ar"/>
              </w:rPr>
              <w:t>包头市新闻出版版权局</w:t>
            </w:r>
          </w:p>
        </w:tc>
      </w:tr>
      <w:tr w14:paraId="293C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C726C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F725D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3"/>
                <w:w w:val="100"/>
                <w:sz w:val="18"/>
                <w:szCs w:val="18"/>
                <w:u w:val="none"/>
              </w:rPr>
            </w:pPr>
            <w:r>
              <w:rPr>
                <w:rFonts w:hint="eastAsia" w:ascii="Times New Roman" w:hAnsi="Times New Roman" w:eastAsia="宋体" w:cs="宋体"/>
                <w:i w:val="0"/>
                <w:color w:val="000000"/>
                <w:spacing w:val="-3"/>
                <w:w w:val="100"/>
                <w:kern w:val="0"/>
                <w:sz w:val="18"/>
                <w:szCs w:val="18"/>
                <w:u w:val="none"/>
                <w:lang w:val="en-US" w:eastAsia="zh-CN" w:bidi="ar"/>
              </w:rPr>
              <w:t>包头市新闻出版版权局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7B148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出版物零售业务经营许可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A022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旗县级新闻出版部门</w:t>
            </w:r>
          </w:p>
        </w:tc>
      </w:tr>
      <w:tr w14:paraId="7546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663A5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DAF3E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3"/>
                <w:w w:val="100"/>
                <w:sz w:val="18"/>
                <w:szCs w:val="18"/>
                <w:u w:val="none"/>
              </w:rPr>
            </w:pPr>
            <w:r>
              <w:rPr>
                <w:rFonts w:hint="eastAsia" w:ascii="Times New Roman" w:hAnsi="Times New Roman" w:eastAsia="宋体" w:cs="宋体"/>
                <w:i w:val="0"/>
                <w:color w:val="000000"/>
                <w:spacing w:val="-3"/>
                <w:w w:val="100"/>
                <w:kern w:val="0"/>
                <w:sz w:val="18"/>
                <w:szCs w:val="18"/>
                <w:u w:val="none"/>
                <w:lang w:val="en-US" w:eastAsia="zh-CN" w:bidi="ar"/>
              </w:rPr>
              <w:t>包头市新闻出版版权局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8AC64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电影放映单位设立审批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B265B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旗县级电影部门</w:t>
            </w:r>
          </w:p>
        </w:tc>
      </w:tr>
      <w:tr w14:paraId="55ED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F003F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63A64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D6989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宗教教育培训活动许可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501E5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w:t>
            </w:r>
          </w:p>
        </w:tc>
      </w:tr>
      <w:tr w14:paraId="0D7B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33073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F4AB3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7A52A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宗教活动场所筹备设立审批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91286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包头市宗教事务局（初审）、旗县级宗教事务部门（初审）、包头市宗教事务局（由旗县级宗教事务部门初审）</w:t>
            </w:r>
          </w:p>
        </w:tc>
      </w:tr>
      <w:tr w14:paraId="0898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10C5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44777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3D6D9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宗教活动场所设立、变更、注销登记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919E0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旗县级宗教事务部门</w:t>
            </w:r>
          </w:p>
        </w:tc>
      </w:tr>
      <w:tr w14:paraId="2390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C610D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E1EA9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4313E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宗教活动场所内改建或者新建建筑物许可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E118D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3"/>
                <w:w w:val="100"/>
                <w:kern w:val="0"/>
                <w:sz w:val="18"/>
                <w:szCs w:val="18"/>
                <w:u w:val="none"/>
                <w:lang w:val="en-US" w:eastAsia="zh-CN" w:bidi="ar"/>
              </w:rPr>
              <w:t>包头市宗教事务局（初审）、旗县级宗教事务部门（初审）、包头市宗教事务局（由旗县级宗教事务部门初审）、旗县级宗教事务部门</w:t>
            </w:r>
          </w:p>
        </w:tc>
      </w:tr>
      <w:tr w14:paraId="53D2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391C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08D21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1A658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宗教临时活动地点审批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B7E8A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旗县级宗教事务部门</w:t>
            </w:r>
          </w:p>
        </w:tc>
      </w:tr>
      <w:tr w14:paraId="023E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D953D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70324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F38EB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大型宗教活动许可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F8E84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包头市宗教事务局会同包头市公安局</w:t>
            </w:r>
          </w:p>
        </w:tc>
      </w:tr>
      <w:tr w14:paraId="3781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F7B5C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627F0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A12A2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宗教团体、宗教院校、宗教活动场所接受境外捐赠审批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36900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包头市宗教事务局、旗县级宗教事务部门</w:t>
            </w:r>
          </w:p>
        </w:tc>
      </w:tr>
      <w:tr w14:paraId="2D10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4580C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644D2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包头市人民政府侨务办公室</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D1C6E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华侨回国定居审批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96AB0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包头市人民政府侨务办公室（初审）</w:t>
            </w:r>
          </w:p>
        </w:tc>
      </w:tr>
      <w:tr w14:paraId="163A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5CE2B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9F2C4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中共包头市机构编制委员会办公室</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E623B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事业单位登记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3D4FC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中共包头市机构编制委员会办公室、旗县级事业单位登记管理机关</w:t>
            </w:r>
          </w:p>
        </w:tc>
      </w:tr>
      <w:tr w14:paraId="1992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FAF2C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ABFF7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包头市发展和改革委员会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9298F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固定资产投资项目核准（含国发〔2016〕72号文件规定的外商投资项目）</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4CCAA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包头市人民政府（由包头市发展和改革委员会承办）</w:t>
            </w:r>
          </w:p>
        </w:tc>
      </w:tr>
      <w:tr w14:paraId="5CDB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AC150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CE131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包头市发展和改革委员会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9B813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固定资产投资项目节能审查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8248D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包头市发展和改革委员会、旗县级节能审查机关</w:t>
            </w:r>
          </w:p>
        </w:tc>
      </w:tr>
      <w:tr w14:paraId="0717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5872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49BF3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包头市发展和改革委员会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E9410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固定资产投资项目核准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FA9BF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包头市人民政府（由包头市发展和改革委员会承办）、旗县级政府（由其指定部门承办）</w:t>
            </w:r>
          </w:p>
        </w:tc>
      </w:tr>
      <w:tr w14:paraId="066B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98BD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D8798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包头市发展和改革委员会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99CAA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可能影响石油天然气管道保护的施工作业审批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B0DD5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旗县级管道保护主管部门</w:t>
            </w:r>
          </w:p>
        </w:tc>
      </w:tr>
      <w:tr w14:paraId="2DD4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10CF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EBB3F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A86D1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C2231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7A58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53F9D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DDE35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包头市教育局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DF146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民办、中外合作开办中等及以下学校和其他教育机构筹设审批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0E71B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包头市教育局、旗县教育部门</w:t>
            </w:r>
          </w:p>
        </w:tc>
      </w:tr>
      <w:tr w14:paraId="7E88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CEC4B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27403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包头市教育局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9339F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中等及以下学校和其他教育机构设置审批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B39F3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包头市教育局、包头市行政审批和政务服务局、旗县教育部门或审批部门</w:t>
            </w:r>
          </w:p>
        </w:tc>
      </w:tr>
      <w:tr w14:paraId="3C2D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5AFAA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41202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包头市教育局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6DACD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教师资格认定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514FB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包头市教育局、旗县教育部门</w:t>
            </w:r>
          </w:p>
        </w:tc>
      </w:tr>
      <w:tr w14:paraId="27F6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AEFC8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BECA9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包头市教育局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59516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校车使用许可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0390D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包头市人民政府（由包头市教育局会同市公安局、交通运输局承办）、旗县级政府（由旗县级教育部门会同公安机关、交通运输部门承办）</w:t>
            </w:r>
          </w:p>
        </w:tc>
      </w:tr>
      <w:tr w14:paraId="1D8F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7A8C1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B56AB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包头市教育局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34D35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从事文艺、体育等专业训练的社会组织自行实施义务教育审批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565A8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旗县级教育、文艺、体育等相关部门</w:t>
            </w:r>
          </w:p>
        </w:tc>
      </w:tr>
      <w:tr w14:paraId="2797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63EF1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5269C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包头市教育局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DFE0B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适龄儿童、少年因身体状况需要延缓入学或者休学审批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F9E36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旗县级教育部门、苏木乡镇政府</w:t>
            </w:r>
          </w:p>
        </w:tc>
      </w:tr>
      <w:tr w14:paraId="7236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E6664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4C184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包头市科学技术局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EACAE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外国人来华工作许可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1E817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包头市科学技术局</w:t>
            </w:r>
          </w:p>
        </w:tc>
      </w:tr>
      <w:tr w14:paraId="2A70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5C2D9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4FE12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包头市工业和信息化局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9209E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在电力设施周围或者电力设施保护区内进行可能危及电力设施安全作业审批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4EA6B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包头市工业和信息化局、旗县级电力管理部门</w:t>
            </w:r>
          </w:p>
        </w:tc>
      </w:tr>
      <w:tr w14:paraId="4F02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9C2BF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B554E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3657C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民用枪支持枪许可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75866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r>
      <w:tr w14:paraId="5E2E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AE7CB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20746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EC92F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枪支及枪支主要零部件、弹药运输许可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55285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r>
      <w:tr w14:paraId="3F9A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B0CE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48409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13F4A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射击竞技体育运动枪支及枪支主要零部件、弹药携运许可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086D7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r>
      <w:tr w14:paraId="1A14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2B924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06A01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1BCAF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举行集会游行示威许可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D4BC3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3692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1AF73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E78C0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4C7A9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大型群众性活动安全许可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9076A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27FD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74BA0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E72CA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5F907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保安服务公司设立及法定代表人变更许可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0F40A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包头市公安局（初审）</w:t>
            </w:r>
          </w:p>
        </w:tc>
      </w:tr>
      <w:tr w14:paraId="66D4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53E59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528DB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950AB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保安员证核发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68774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r>
      <w:tr w14:paraId="1AC7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21DF8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1EF98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D4BB8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举办焰火晚会及其他大型焰火燃放活动许可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BC1B1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000A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7573B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B164F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02CE4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爆破作业单位许可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F5EE9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r>
      <w:tr w14:paraId="5C87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DD812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94CAE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027CF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爆破作业人员资格认定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D7D59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r>
      <w:tr w14:paraId="0F66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6D4D9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46FD7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50ACF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城市、风景名胜区和重要工程设施附近实施爆破作业审批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03B0A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r>
      <w:tr w14:paraId="0914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B21D0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9C1EE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8D8F4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放射性物品道路运输许可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47608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365F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E5538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2B76F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1DCE1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运输危险化学品的车辆进入危险化学品运输车辆限制通行区域审批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58BFD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4FAB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7E7CE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0100A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C6609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易制毒化学品运输许可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EEB4D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6C6B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4C465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061AA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B50DF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金融机构营业场所和金库安全防范设施建设方案审批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B31EF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631C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7501F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A1ABC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E5EC8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1F2F6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53D8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814B9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8DE95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70C9F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金融机构营业场所和金库安全防范设施建设工程验收</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9CBD7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64FD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DD3E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7EE52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D3D89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机动车登记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4ED00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3011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E871F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FC982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49C5C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机动车临时通行牌证核发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5E28A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7661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CC453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E94D7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EED56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机动车检验合格标志核发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BB1DF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7925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710E8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F61FA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EBDC7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机动车驾驶证核发、审验</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57262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1BED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24E26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3AFBA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2C92F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校车驾驶资格许可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60ED7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1B53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1C054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C8B5C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198FB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非机动车登记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6B05D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2631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E1134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354B6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92887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涉路施工交通安全审查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B990D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包头市公安局、旗县级公安机关</w:t>
            </w:r>
          </w:p>
        </w:tc>
      </w:tr>
      <w:tr w14:paraId="1D3F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53D9C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0B89C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9D6CF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犬类准养证核发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889D3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63BD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B910B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E2177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5EBA8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普通护照签发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A7910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包头市公安局（受国家移民管理局委托实施）、旗县级公安机关出入境管理机构（受国家移民管理局委托实施）</w:t>
            </w:r>
          </w:p>
        </w:tc>
      </w:tr>
      <w:tr w14:paraId="3D36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9F80A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1E68D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F7D05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出入境通行证签发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0712D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包头市公安局（受国家移民管理局委托实施）、旗县级公安机关出入境管理机构（受国家移民管理局委托实施）</w:t>
            </w:r>
          </w:p>
        </w:tc>
      </w:tr>
      <w:tr w14:paraId="7C0F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4CC5E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2A056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446E0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边境管理区通行证核发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72659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包头市公安局（含部分出入境边防检查机关）、旗县级公安机关（含指定的派出所）</w:t>
            </w:r>
          </w:p>
        </w:tc>
      </w:tr>
      <w:tr w14:paraId="1ACA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59892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E0FED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E71CC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内地居民前往港澳通行证、往来港澳通行证及签注签发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FEC21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包头市公安局（受中华人民共和国出入境管理局委托实施）、旗县级公安机关出入境管理机构（受中华人民共和国出入境管理局委托实施）</w:t>
            </w:r>
          </w:p>
        </w:tc>
      </w:tr>
      <w:tr w14:paraId="2273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F38E8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99CF4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A95C6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3"/>
                <w:w w:val="100"/>
                <w:kern w:val="0"/>
                <w:sz w:val="18"/>
                <w:szCs w:val="18"/>
                <w:u w:val="none"/>
                <w:lang w:val="en-US" w:eastAsia="zh-CN" w:bidi="ar"/>
              </w:rPr>
              <w:t>港澳居民来往内地通行证签发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DFAE1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包头市公安局（受中华人民共和国出入境管理局委托实施）、旗县级公安机关出入境管理机构（受中华人民共和国出入境管理局委托实施）</w:t>
            </w:r>
          </w:p>
        </w:tc>
      </w:tr>
      <w:tr w14:paraId="1686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42017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06F05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2D742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大陆居民往来台湾通行证及签注签发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78585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包头市公安局（受中华人民共和国出入境管理局委托实施）、旗县级公安机关出入境管理机构（受中华人民共和国出入境管理局委托实施）</w:t>
            </w:r>
          </w:p>
        </w:tc>
      </w:tr>
      <w:tr w14:paraId="2671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2B31D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EB313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78443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台湾居民来往大陆通行证签发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C31B8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包头市公安局（受中华人民共和国出入境管理局委托实施）、旗县级公安机关出入境管理机构（受中华人民共和国出入境管理局委托实施）</w:t>
            </w:r>
          </w:p>
        </w:tc>
      </w:tr>
      <w:tr w14:paraId="17BB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94484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1F18E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B018C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易制毒化学品购买许可（除第一类中的药品类易制毒化学品外）</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431B1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3C54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B458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60BAE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nil"/>
              <w:bottom w:val="single" w:color="000000" w:sz="4" w:space="0"/>
              <w:right w:val="single" w:color="000000" w:sz="4" w:space="0"/>
            </w:tcBorders>
            <w:noWrap w:val="0"/>
            <w:vAlign w:val="center"/>
          </w:tcPr>
          <w:p w14:paraId="6CD30D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民用枪支及枪支主要零部件、弹药配置许可</w:t>
            </w:r>
          </w:p>
        </w:tc>
        <w:tc>
          <w:tcPr>
            <w:tcW w:w="3692" w:type="dxa"/>
            <w:tcBorders>
              <w:top w:val="single" w:color="000000" w:sz="4" w:space="0"/>
              <w:left w:val="nil"/>
              <w:bottom w:val="single" w:color="000000" w:sz="4" w:space="0"/>
              <w:right w:val="single" w:color="000000" w:sz="4" w:space="0"/>
            </w:tcBorders>
            <w:noWrap w:val="0"/>
            <w:vAlign w:val="center"/>
          </w:tcPr>
          <w:p w14:paraId="4D1FE3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2C90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11274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EF5D4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nil"/>
              <w:bottom w:val="single" w:color="000000" w:sz="4" w:space="0"/>
              <w:right w:val="single" w:color="000000" w:sz="4" w:space="0"/>
            </w:tcBorders>
            <w:noWrap w:val="0"/>
            <w:vAlign w:val="center"/>
          </w:tcPr>
          <w:p w14:paraId="6E23AC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公章刻制业特种行业许可</w:t>
            </w:r>
          </w:p>
        </w:tc>
        <w:tc>
          <w:tcPr>
            <w:tcW w:w="3692" w:type="dxa"/>
            <w:tcBorders>
              <w:top w:val="single" w:color="000000" w:sz="4" w:space="0"/>
              <w:left w:val="nil"/>
              <w:bottom w:val="single" w:color="000000" w:sz="4" w:space="0"/>
              <w:right w:val="single" w:color="000000" w:sz="4" w:space="0"/>
            </w:tcBorders>
            <w:noWrap w:val="0"/>
            <w:vAlign w:val="center"/>
          </w:tcPr>
          <w:p w14:paraId="254172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4C0B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6DA1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0E0E8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nil"/>
              <w:bottom w:val="single" w:color="000000" w:sz="4" w:space="0"/>
              <w:right w:val="single" w:color="000000" w:sz="4" w:space="0"/>
            </w:tcBorders>
            <w:noWrap w:val="0"/>
            <w:vAlign w:val="center"/>
          </w:tcPr>
          <w:p w14:paraId="58F6A7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旅馆业特种行业许可</w:t>
            </w:r>
          </w:p>
        </w:tc>
        <w:tc>
          <w:tcPr>
            <w:tcW w:w="3692" w:type="dxa"/>
            <w:tcBorders>
              <w:top w:val="single" w:color="000000" w:sz="4" w:space="0"/>
              <w:left w:val="nil"/>
              <w:bottom w:val="single" w:color="000000" w:sz="4" w:space="0"/>
              <w:right w:val="single" w:color="000000" w:sz="4" w:space="0"/>
            </w:tcBorders>
            <w:noWrap w:val="0"/>
            <w:vAlign w:val="center"/>
          </w:tcPr>
          <w:p w14:paraId="6351E0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6D50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2DC71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5E24E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nil"/>
              <w:bottom w:val="single" w:color="000000" w:sz="4" w:space="0"/>
              <w:right w:val="single" w:color="000000" w:sz="4" w:space="0"/>
            </w:tcBorders>
            <w:noWrap w:val="0"/>
            <w:vAlign w:val="center"/>
          </w:tcPr>
          <w:p w14:paraId="2E3090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nil"/>
              <w:bottom w:val="single" w:color="000000" w:sz="4" w:space="0"/>
              <w:right w:val="single" w:color="000000" w:sz="4" w:space="0"/>
            </w:tcBorders>
            <w:noWrap w:val="0"/>
            <w:vAlign w:val="center"/>
          </w:tcPr>
          <w:p w14:paraId="33C7E9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w:t>
            </w:r>
            <w:r>
              <w:rPr>
                <w:rFonts w:hint="eastAsia" w:ascii="Times New Roman" w:hAnsi="Times New Roman" w:cs="宋体"/>
                <w:b/>
                <w:i w:val="0"/>
                <w:color w:val="auto"/>
                <w:spacing w:val="0"/>
                <w:w w:val="100"/>
                <w:kern w:val="0"/>
                <w:sz w:val="18"/>
                <w:szCs w:val="18"/>
                <w:u w:val="none"/>
                <w:lang w:val="en-US" w:eastAsia="zh-CN" w:bidi="ar"/>
              </w:rPr>
              <w:t xml:space="preserve"> </w:t>
            </w:r>
            <w:r>
              <w:rPr>
                <w:rFonts w:hint="eastAsia" w:ascii="Times New Roman" w:hAnsi="Times New Roman" w:eastAsia="宋体" w:cs="宋体"/>
                <w:b/>
                <w:i w:val="0"/>
                <w:color w:val="auto"/>
                <w:spacing w:val="0"/>
                <w:w w:val="100"/>
                <w:kern w:val="0"/>
                <w:sz w:val="18"/>
                <w:szCs w:val="18"/>
                <w:u w:val="none"/>
                <w:lang w:val="en-US" w:eastAsia="zh-CN" w:bidi="ar"/>
              </w:rPr>
              <w:t xml:space="preserve"> 施</w:t>
            </w:r>
            <w:r>
              <w:rPr>
                <w:rFonts w:hint="eastAsia" w:ascii="Times New Roman" w:hAnsi="Times New Roman" w:cs="宋体"/>
                <w:b/>
                <w:i w:val="0"/>
                <w:color w:val="auto"/>
                <w:spacing w:val="0"/>
                <w:w w:val="100"/>
                <w:kern w:val="0"/>
                <w:sz w:val="18"/>
                <w:szCs w:val="18"/>
                <w:u w:val="none"/>
                <w:lang w:val="en-US" w:eastAsia="zh-CN" w:bidi="ar"/>
              </w:rPr>
              <w:t xml:space="preserve"> </w:t>
            </w:r>
            <w:r>
              <w:rPr>
                <w:rFonts w:hint="eastAsia" w:ascii="Times New Roman" w:hAnsi="Times New Roman" w:eastAsia="宋体" w:cs="宋体"/>
                <w:b/>
                <w:i w:val="0"/>
                <w:color w:val="auto"/>
                <w:spacing w:val="0"/>
                <w:w w:val="100"/>
                <w:kern w:val="0"/>
                <w:sz w:val="18"/>
                <w:szCs w:val="18"/>
                <w:u w:val="none"/>
                <w:lang w:val="en-US" w:eastAsia="zh-CN" w:bidi="ar"/>
              </w:rPr>
              <w:t xml:space="preserve"> 机 </w:t>
            </w:r>
            <w:r>
              <w:rPr>
                <w:rFonts w:hint="eastAsia" w:ascii="Times New Roman" w:hAnsi="Times New Roman" w:cs="宋体"/>
                <w:b/>
                <w:i w:val="0"/>
                <w:color w:val="auto"/>
                <w:spacing w:val="0"/>
                <w:w w:val="100"/>
                <w:kern w:val="0"/>
                <w:sz w:val="18"/>
                <w:szCs w:val="18"/>
                <w:u w:val="none"/>
                <w:lang w:val="en-US" w:eastAsia="zh-CN" w:bidi="ar"/>
              </w:rPr>
              <w:t xml:space="preserve"> </w:t>
            </w:r>
            <w:r>
              <w:rPr>
                <w:rFonts w:hint="eastAsia" w:ascii="Times New Roman" w:hAnsi="Times New Roman" w:eastAsia="宋体" w:cs="宋体"/>
                <w:b/>
                <w:i w:val="0"/>
                <w:color w:val="auto"/>
                <w:spacing w:val="0"/>
                <w:w w:val="100"/>
                <w:kern w:val="0"/>
                <w:sz w:val="18"/>
                <w:szCs w:val="18"/>
                <w:u w:val="none"/>
                <w:lang w:val="en-US" w:eastAsia="zh-CN" w:bidi="ar"/>
              </w:rPr>
              <w:t>关</w:t>
            </w:r>
          </w:p>
        </w:tc>
      </w:tr>
      <w:tr w14:paraId="456F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D1B6A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0F50B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nil"/>
              <w:left w:val="nil"/>
              <w:bottom w:val="single" w:color="000000" w:sz="4" w:space="0"/>
              <w:right w:val="single" w:color="000000" w:sz="4" w:space="0"/>
            </w:tcBorders>
            <w:noWrap w:val="0"/>
            <w:vAlign w:val="center"/>
          </w:tcPr>
          <w:p w14:paraId="140225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互联网上网服务营业场所信息网络安全审核</w:t>
            </w:r>
          </w:p>
        </w:tc>
        <w:tc>
          <w:tcPr>
            <w:tcW w:w="3692" w:type="dxa"/>
            <w:tcBorders>
              <w:top w:val="single" w:color="000000" w:sz="4" w:space="0"/>
              <w:left w:val="nil"/>
              <w:bottom w:val="single" w:color="000000" w:sz="4" w:space="0"/>
              <w:right w:val="single" w:color="000000" w:sz="4" w:space="0"/>
            </w:tcBorders>
            <w:noWrap w:val="0"/>
            <w:vAlign w:val="center"/>
          </w:tcPr>
          <w:p w14:paraId="52B98B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215C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68655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CFBD5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nil"/>
              <w:left w:val="nil"/>
              <w:bottom w:val="single" w:color="000000" w:sz="4" w:space="0"/>
              <w:right w:val="single" w:color="000000" w:sz="4" w:space="0"/>
            </w:tcBorders>
            <w:noWrap w:val="0"/>
            <w:vAlign w:val="center"/>
          </w:tcPr>
          <w:p w14:paraId="0A1048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烟花爆竹道路运输许可</w:t>
            </w:r>
          </w:p>
        </w:tc>
        <w:tc>
          <w:tcPr>
            <w:tcW w:w="3692" w:type="dxa"/>
            <w:tcBorders>
              <w:top w:val="nil"/>
              <w:left w:val="nil"/>
              <w:bottom w:val="single" w:color="000000" w:sz="4" w:space="0"/>
              <w:right w:val="single" w:color="000000" w:sz="4" w:space="0"/>
            </w:tcBorders>
            <w:noWrap w:val="0"/>
            <w:vAlign w:val="center"/>
          </w:tcPr>
          <w:p w14:paraId="5A0B55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旗县级公安机关（运达地或者启运地）</w:t>
            </w:r>
          </w:p>
        </w:tc>
      </w:tr>
      <w:tr w14:paraId="3949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D0050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3988B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nil"/>
              <w:left w:val="nil"/>
              <w:bottom w:val="single" w:color="auto" w:sz="4" w:space="0"/>
              <w:right w:val="single" w:color="000000" w:sz="4" w:space="0"/>
            </w:tcBorders>
            <w:noWrap w:val="0"/>
            <w:vAlign w:val="center"/>
          </w:tcPr>
          <w:p w14:paraId="69DDB8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民用爆炸物品购买许可</w:t>
            </w:r>
          </w:p>
        </w:tc>
        <w:tc>
          <w:tcPr>
            <w:tcW w:w="3692" w:type="dxa"/>
            <w:tcBorders>
              <w:top w:val="nil"/>
              <w:left w:val="nil"/>
              <w:bottom w:val="single" w:color="auto" w:sz="4" w:space="0"/>
              <w:right w:val="single" w:color="000000" w:sz="4" w:space="0"/>
            </w:tcBorders>
            <w:noWrap w:val="0"/>
            <w:vAlign w:val="center"/>
          </w:tcPr>
          <w:p w14:paraId="127ADA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3846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B94DC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CD2BD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auto" w:sz="4" w:space="0"/>
              <w:left w:val="nil"/>
              <w:bottom w:val="single" w:color="000000" w:sz="4" w:space="0"/>
              <w:right w:val="single" w:color="000000" w:sz="4" w:space="0"/>
            </w:tcBorders>
            <w:noWrap w:val="0"/>
            <w:vAlign w:val="center"/>
          </w:tcPr>
          <w:p w14:paraId="574EC5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民用爆炸物品运输许可</w:t>
            </w:r>
          </w:p>
        </w:tc>
        <w:tc>
          <w:tcPr>
            <w:tcW w:w="3692" w:type="dxa"/>
            <w:tcBorders>
              <w:top w:val="single" w:color="auto" w:sz="4" w:space="0"/>
              <w:left w:val="nil"/>
              <w:bottom w:val="single" w:color="000000" w:sz="4" w:space="0"/>
              <w:right w:val="single" w:color="000000" w:sz="4" w:space="0"/>
            </w:tcBorders>
            <w:noWrap w:val="0"/>
            <w:vAlign w:val="center"/>
          </w:tcPr>
          <w:p w14:paraId="23A2F4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旗县级公安机关（运达地）</w:t>
            </w:r>
          </w:p>
        </w:tc>
      </w:tr>
      <w:tr w14:paraId="62DF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3FAA4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2F361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nil"/>
              <w:left w:val="nil"/>
              <w:bottom w:val="single" w:color="000000" w:sz="4" w:space="0"/>
              <w:right w:val="single" w:color="000000" w:sz="4" w:space="0"/>
            </w:tcBorders>
            <w:noWrap w:val="0"/>
            <w:vAlign w:val="center"/>
          </w:tcPr>
          <w:p w14:paraId="3935AD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剧毒化学品购买许可</w:t>
            </w:r>
          </w:p>
        </w:tc>
        <w:tc>
          <w:tcPr>
            <w:tcW w:w="3692" w:type="dxa"/>
            <w:tcBorders>
              <w:top w:val="nil"/>
              <w:left w:val="nil"/>
              <w:bottom w:val="single" w:color="000000" w:sz="4" w:space="0"/>
              <w:right w:val="single" w:color="000000" w:sz="4" w:space="0"/>
            </w:tcBorders>
            <w:noWrap w:val="0"/>
            <w:vAlign w:val="center"/>
          </w:tcPr>
          <w:p w14:paraId="2604E0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791B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C1945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1C5EF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nil"/>
              <w:left w:val="nil"/>
              <w:bottom w:val="single" w:color="000000" w:sz="4" w:space="0"/>
              <w:right w:val="single" w:color="000000" w:sz="4" w:space="0"/>
            </w:tcBorders>
            <w:noWrap w:val="0"/>
            <w:vAlign w:val="center"/>
          </w:tcPr>
          <w:p w14:paraId="058C18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剧毒化学品道路运输通行许可</w:t>
            </w:r>
          </w:p>
        </w:tc>
        <w:tc>
          <w:tcPr>
            <w:tcW w:w="3692" w:type="dxa"/>
            <w:tcBorders>
              <w:top w:val="nil"/>
              <w:left w:val="nil"/>
              <w:bottom w:val="single" w:color="000000" w:sz="4" w:space="0"/>
              <w:right w:val="single" w:color="000000" w:sz="4" w:space="0"/>
            </w:tcBorders>
            <w:noWrap w:val="0"/>
            <w:vAlign w:val="center"/>
          </w:tcPr>
          <w:p w14:paraId="32DC13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2ABC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570F0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092A8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nil"/>
              <w:left w:val="nil"/>
              <w:bottom w:val="single" w:color="000000" w:sz="4" w:space="0"/>
              <w:right w:val="single" w:color="000000" w:sz="4" w:space="0"/>
            </w:tcBorders>
            <w:noWrap w:val="0"/>
            <w:vAlign w:val="center"/>
          </w:tcPr>
          <w:p w14:paraId="53E159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户口迁移审批</w:t>
            </w:r>
          </w:p>
        </w:tc>
        <w:tc>
          <w:tcPr>
            <w:tcW w:w="3692" w:type="dxa"/>
            <w:tcBorders>
              <w:top w:val="nil"/>
              <w:left w:val="nil"/>
              <w:bottom w:val="single" w:color="000000" w:sz="4" w:space="0"/>
              <w:right w:val="single" w:color="000000" w:sz="4" w:space="0"/>
            </w:tcBorders>
            <w:noWrap w:val="0"/>
            <w:vAlign w:val="center"/>
          </w:tcPr>
          <w:p w14:paraId="15EB2F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旗县级公安机关</w:t>
            </w:r>
          </w:p>
        </w:tc>
      </w:tr>
      <w:tr w14:paraId="513E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545A0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3362B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包头市公安局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D0FFC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边境地区出入境通行证核发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6E13D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旗县级边境管理机构</w:t>
            </w:r>
          </w:p>
        </w:tc>
      </w:tr>
      <w:tr w14:paraId="0590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86528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90C04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包头市民政局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6E2E9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社会团体成立、变更、注销登记及修改章程核准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53130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包头市行政审批和政务服务局、旗县级民政部门</w:t>
            </w:r>
          </w:p>
        </w:tc>
      </w:tr>
      <w:tr w14:paraId="2426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45745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2761B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包头市民政局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6ADA3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民办非企业单位成立、变更、注销登记及修改章程核准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C268D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包头市行政审批和政务服务局、旗县级民政部门</w:t>
            </w:r>
          </w:p>
        </w:tc>
      </w:tr>
      <w:tr w14:paraId="6B72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942B0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0F3D7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包头市民政局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5227C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宗教活动场所法人成立、变更、注销登记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6B56B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旗县级民政部门（由旗县级宗教部门实施前置审查）</w:t>
            </w:r>
          </w:p>
        </w:tc>
      </w:tr>
      <w:tr w14:paraId="4D34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AC5E4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30DA4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包头市民政局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48E3A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慈善组织公开募捐资格审批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BDD63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包头市民政局、旗县级民政部门</w:t>
            </w:r>
          </w:p>
        </w:tc>
      </w:tr>
      <w:tr w14:paraId="61B1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20295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7E31C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包头市民政局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7A1C8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殡葬设施建设审批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F1DF0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包头市人民政府（由包头市民政局承办）、包头市民政局、旗县级政府、旗县级民政部门</w:t>
            </w:r>
          </w:p>
        </w:tc>
      </w:tr>
      <w:tr w14:paraId="70F2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4DAE9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22441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包头市民政局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52F0B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地名命名、更名审批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C0DB5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5"/>
                <w:w w:val="100"/>
                <w:kern w:val="0"/>
                <w:sz w:val="18"/>
                <w:szCs w:val="18"/>
                <w:u w:val="none"/>
                <w:lang w:val="en-US" w:eastAsia="zh-CN" w:bidi="ar"/>
              </w:rPr>
              <w:t>包头市民政局、住房和城乡建设局、具有重要地理方位意义的交通运输、水利、电力、通信、气象等设施有关主管部门、旗县级有关部门</w:t>
            </w:r>
          </w:p>
        </w:tc>
      </w:tr>
      <w:tr w14:paraId="31D9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7611C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5A56D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包头市司法局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29F6E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法律职业资格认定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1AF10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包头市司法局（受理）</w:t>
            </w:r>
          </w:p>
        </w:tc>
      </w:tr>
      <w:tr w14:paraId="053F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000DA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0D448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包头市司法局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9538D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律师执业、变更执业机构许可（含香港、澳门永久性居民中的中国居民及台湾居民申请律师执业、变更执业机构）</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77CAB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包头市司法局（初审）</w:t>
            </w:r>
          </w:p>
        </w:tc>
      </w:tr>
      <w:tr w14:paraId="373D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AFA3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099CD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包头市司法局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C745A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基层法律服务工作者执业核准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EF87C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包头市司法局（由旗县级司法行政部门初审）</w:t>
            </w:r>
          </w:p>
        </w:tc>
      </w:tr>
      <w:tr w14:paraId="1C77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7C92A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F3AEF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包头市司法局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EF730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律师事务所及分所设立、变更、注销许可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345E5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包头市司法局（初审）</w:t>
            </w:r>
          </w:p>
        </w:tc>
      </w:tr>
      <w:tr w14:paraId="4052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7C839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A7F90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包头市财政局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A6C2B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中介机构从事代理记账业务审批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6AE09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包头市财政局、旗县级财政部门</w:t>
            </w:r>
          </w:p>
        </w:tc>
      </w:tr>
      <w:tr w14:paraId="4260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AA8F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08D61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包头市人力资源和社会保障局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EA74B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职业培训学校筹设审批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C142E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包头市人力资源和社会保障局、旗县级人力资源社会保障部门</w:t>
            </w:r>
          </w:p>
        </w:tc>
      </w:tr>
      <w:tr w14:paraId="0690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75F82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01BA2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包头市人力资源和社会保障局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E0758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职业培训学校办学许可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17AD6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包头市人力资源和社会保障局、旗县级人力资源社会保障部门</w:t>
            </w:r>
          </w:p>
        </w:tc>
      </w:tr>
      <w:tr w14:paraId="0A75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C1B8E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54C1F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包头市人力资源和社会保障局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3C389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企业实行不定时工作制和综合计算工时工作制审批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CDB58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包头市人力资源和社会保障局、旗县级人力资源社会保障部门</w:t>
            </w:r>
          </w:p>
        </w:tc>
      </w:tr>
      <w:tr w14:paraId="7BFE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B90F8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CF46C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包头市人力资源和社会保障局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044F6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劳务派遣经营许可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99DB0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包头市人力资源和社会保障局、旗县级人力资源社会保障部门</w:t>
            </w:r>
          </w:p>
        </w:tc>
      </w:tr>
      <w:tr w14:paraId="4A30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BC828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3C45D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包头市人力资源和社会保障局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9741B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人力资源服务许可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DB558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包头市人力资源和社会保障局、旗县级人力资源社会保障部门</w:t>
            </w:r>
          </w:p>
        </w:tc>
      </w:tr>
      <w:tr w14:paraId="6228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39BE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FA65B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590CA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AEF70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5D92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12315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E4139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包头市人力资源和社会保障局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497E7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外国人来华工作许可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2E858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包头市人力资源和社会保障局</w:t>
            </w:r>
          </w:p>
        </w:tc>
      </w:tr>
      <w:tr w14:paraId="3BA9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E5AC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4B4B6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10F4B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开采矿产资源审批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B9EE1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包头市自然资源局、旗县级自然资源部门</w:t>
            </w:r>
          </w:p>
        </w:tc>
      </w:tr>
      <w:tr w14:paraId="14FE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8EB97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CA9FD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23E39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建设项目用地预审与选址意见书核发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37272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包头市自然资源局、旗县级自然资源部门</w:t>
            </w:r>
          </w:p>
        </w:tc>
      </w:tr>
      <w:tr w14:paraId="3E3D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E3C3C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CCF5E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204D6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国有建设用地使用权出让后土地使用权分割转让批准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15846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包头市自然资源局、旗县级自然资源部门</w:t>
            </w:r>
          </w:p>
        </w:tc>
      </w:tr>
      <w:tr w14:paraId="4995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E2134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4A8AB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27119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乡（镇）村企业使用集体建设用地审批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3E3A4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包头市政府（由包头市自然资源局承办）、旗县级政府（由旗县级自然资源部门承办）</w:t>
            </w:r>
          </w:p>
        </w:tc>
      </w:tr>
      <w:tr w14:paraId="2580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DAF5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BE03C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C6D5B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乡（镇）村公共设施、公益事业使用集体建设用地审批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DB3F0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包头市政府（由包头市自然资源局承办）、旗县级政府（由</w:t>
            </w:r>
            <w:r>
              <w:rPr>
                <w:rFonts w:hint="eastAsia" w:ascii="Times New Roman" w:hAnsi="Times New Roman" w:eastAsia="宋体" w:cs="宋体"/>
                <w:i w:val="0"/>
                <w:color w:val="auto"/>
                <w:spacing w:val="0"/>
                <w:w w:val="100"/>
                <w:kern w:val="0"/>
                <w:sz w:val="18"/>
                <w:szCs w:val="18"/>
                <w:u w:val="none"/>
                <w:lang w:val="en-US" w:eastAsia="zh-CN" w:bidi="ar"/>
              </w:rPr>
              <w:t>旗县级</w:t>
            </w:r>
            <w:r>
              <w:rPr>
                <w:rFonts w:hint="eastAsia" w:ascii="Times New Roman" w:hAnsi="Times New Roman" w:eastAsia="宋体" w:cs="宋体"/>
                <w:i w:val="0"/>
                <w:color w:val="000000"/>
                <w:spacing w:val="0"/>
                <w:w w:val="100"/>
                <w:kern w:val="0"/>
                <w:sz w:val="18"/>
                <w:szCs w:val="18"/>
                <w:u w:val="none"/>
                <w:lang w:val="en-US" w:eastAsia="zh-CN" w:bidi="ar"/>
              </w:rPr>
              <w:t>自然资源部门承办）</w:t>
            </w:r>
          </w:p>
        </w:tc>
      </w:tr>
      <w:tr w14:paraId="26B9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2621D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995A0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A08FA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临时用地审批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FBBDE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包头市自然资源局、旗县级自然资源部门</w:t>
            </w:r>
          </w:p>
        </w:tc>
      </w:tr>
      <w:tr w14:paraId="3526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DA65B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8AA83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BD389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建设用地、临时建设用地规划许可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51214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包头市自然资源局、旗县级自然资源部门</w:t>
            </w:r>
          </w:p>
        </w:tc>
      </w:tr>
      <w:tr w14:paraId="21B4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52157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F6D48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2D99A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开发未确定使用权的国有荒山、荒地、荒滩从事生产审查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8F254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包头市政府（由包头市自然资源局承办）、旗县级政府（由</w:t>
            </w:r>
            <w:r>
              <w:rPr>
                <w:rFonts w:hint="eastAsia" w:ascii="Times New Roman" w:hAnsi="Times New Roman" w:eastAsia="宋体" w:cs="宋体"/>
                <w:i w:val="0"/>
                <w:color w:val="auto"/>
                <w:spacing w:val="0"/>
                <w:w w:val="100"/>
                <w:kern w:val="0"/>
                <w:sz w:val="18"/>
                <w:szCs w:val="18"/>
                <w:u w:val="none"/>
                <w:lang w:val="en-US" w:eastAsia="zh-CN" w:bidi="ar"/>
              </w:rPr>
              <w:t>旗县级</w:t>
            </w:r>
            <w:r>
              <w:rPr>
                <w:rFonts w:hint="eastAsia" w:ascii="Times New Roman" w:hAnsi="Times New Roman" w:eastAsia="宋体" w:cs="宋体"/>
                <w:i w:val="0"/>
                <w:color w:val="000000"/>
                <w:spacing w:val="0"/>
                <w:w w:val="100"/>
                <w:kern w:val="0"/>
                <w:sz w:val="18"/>
                <w:szCs w:val="18"/>
                <w:u w:val="none"/>
                <w:lang w:val="en-US" w:eastAsia="zh-CN" w:bidi="ar"/>
              </w:rPr>
              <w:t>自然资源部门承办）</w:t>
            </w:r>
          </w:p>
        </w:tc>
      </w:tr>
      <w:tr w14:paraId="271A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CA545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4DA7A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F88A5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建设工程、临时建设工程规划许可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452CF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包头市自然资源局、旗县级城乡规划部门</w:t>
            </w:r>
          </w:p>
        </w:tc>
      </w:tr>
      <w:tr w14:paraId="6BD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4ACDC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B4FBC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5363C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乡村建设规划许可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EC68C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包头市自然资源局、旗县级城乡规划部门</w:t>
            </w:r>
          </w:p>
        </w:tc>
      </w:tr>
      <w:tr w14:paraId="7EE3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641F0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8B898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D3DDC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一般建设项目环境影响评价审批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2918D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包头市生态环境局、旗县级生态环境部门</w:t>
            </w:r>
          </w:p>
        </w:tc>
      </w:tr>
      <w:tr w14:paraId="131D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ADECA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4078E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9FE76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排污许可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75642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r>
      <w:tr w14:paraId="27A1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C5756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EA0DD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8FAC0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江河、湖泊新建、改建或者扩大排污口审批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41A69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r>
      <w:tr w14:paraId="7CC7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972C4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BCC21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7BA78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废弃电器电子产品处理企业资格审批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060A6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r>
      <w:tr w14:paraId="4035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8F659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93B74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07193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辐射安全许可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C88B0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r>
      <w:tr w14:paraId="1F5E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9C3C8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1DD81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8A967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危险废物经营许可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B7BD0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包头市生态环境局、旗县级生态环境部门</w:t>
            </w:r>
          </w:p>
        </w:tc>
      </w:tr>
      <w:tr w14:paraId="0A64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24973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AF360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0ACE2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建设工程消防验收</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2254E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包头市住房和城乡建设局、旗县级住房城乡建设部门</w:t>
            </w:r>
          </w:p>
        </w:tc>
      </w:tr>
      <w:tr w14:paraId="1470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C051E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72606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AA57A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建筑业企业资质认定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410DD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r>
      <w:tr w14:paraId="4550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50A2D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95525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2B7BC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建设工程勘察企业资质认定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4028C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r>
      <w:tr w14:paraId="03CB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711C1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98445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A694B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建设工程设计企业资质认定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D43F9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r>
      <w:tr w14:paraId="33F1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54358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2E24D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9094A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工程监理企业资质认定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37E8D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r>
      <w:tr w14:paraId="15EA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A9EAD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4A6AD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34AF9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建筑工程施工许可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6BB41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包头市住房和城乡建设局、旗县级住房城乡建设部门</w:t>
            </w:r>
          </w:p>
        </w:tc>
      </w:tr>
      <w:tr w14:paraId="2445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D9509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BBB8C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1437F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商品房预售许可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5A042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包头市住房和城乡建设局、旗县级住房城乡建设（房产）部门</w:t>
            </w:r>
          </w:p>
        </w:tc>
      </w:tr>
      <w:tr w14:paraId="50F7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8FC9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06332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65E31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FE5E3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750F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561F6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A0F65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82D1D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房地产开发企业资质核定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18389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r>
      <w:tr w14:paraId="2674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4C646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CB538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75C6E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城镇污水排入排水管网许可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D32A3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包头市住房和城乡建设局、旗县级城镇排水部门</w:t>
            </w:r>
          </w:p>
        </w:tc>
      </w:tr>
      <w:tr w14:paraId="2FB4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93357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575B0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319FE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拆除、改动城镇排水与污水处理设施审核</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DC7C8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包头市住房和城乡建设局、旗县级城镇排水部门</w:t>
            </w:r>
          </w:p>
        </w:tc>
      </w:tr>
      <w:tr w14:paraId="2D02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DF960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83D06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D8DD9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燃气经营许可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1A590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包头市住房和城乡建设局、旗县级燃气管理部门</w:t>
            </w:r>
          </w:p>
        </w:tc>
      </w:tr>
      <w:tr w14:paraId="075B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1C5AF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652C2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8A588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燃气经营者改动市政燃气设施审批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FCA43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包头市住房和城乡建设局、旗县级燃气管理部门</w:t>
            </w:r>
          </w:p>
        </w:tc>
      </w:tr>
      <w:tr w14:paraId="7228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70E0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3723E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FC8EA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特殊车辆在城市道路上行驶审批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A77ED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包头市住房和城乡建设局、旗县级市政工程部门</w:t>
            </w:r>
          </w:p>
        </w:tc>
      </w:tr>
      <w:tr w14:paraId="020F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717E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4B7A3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5F01A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改变绿化规划、绿化用地的使用性质审批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A94DE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r>
      <w:tr w14:paraId="2356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42448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7ADE6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80767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历史建筑实施原址保护审批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6C946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包头市住房和城乡建设局会同包头市文化旅游广电局</w:t>
            </w:r>
          </w:p>
        </w:tc>
      </w:tr>
      <w:tr w14:paraId="1876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F3FC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DD53A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23A2D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历史文化街区、名镇、名村核心保护范围内拆除历史建筑以外的建筑物、构筑物或者其他设施审批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744C0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包头市住房和城乡建设局会同包头市文化旅游广电局</w:t>
            </w:r>
          </w:p>
        </w:tc>
      </w:tr>
      <w:tr w14:paraId="6ACF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10E6A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330EB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8C8AC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历史建筑外部修缮装饰、添加设施以及改变历史建筑的结构或者使用性质审批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6C4DB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包头市住房和城乡建设局和包头市文化旅游广电局</w:t>
            </w:r>
          </w:p>
        </w:tc>
      </w:tr>
      <w:tr w14:paraId="1815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DD97A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9E9D0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1962A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建设工程消防设计审查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CA82A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包头市住房和城乡建设局、旗县级住房城乡建设部门</w:t>
            </w:r>
          </w:p>
        </w:tc>
      </w:tr>
      <w:tr w14:paraId="78FC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B0E09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119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039DC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89C56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建筑起重机械使用登记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DD939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包头市住房和城乡建设局、旗县级住房城乡建设部门</w:t>
            </w:r>
          </w:p>
        </w:tc>
      </w:tr>
      <w:tr w14:paraId="1002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93A5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FFE89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包头市住房和城乡建设局、包头市城市管理综合执法局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93BBB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在村庄、集镇规划区内公共场所修建临时建筑等设施审批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8A834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苏木乡镇政府</w:t>
            </w:r>
          </w:p>
        </w:tc>
      </w:tr>
      <w:tr w14:paraId="38B7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D6A07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AEAC2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6E37F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危险货物道路运输经营许可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B6476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r>
      <w:tr w14:paraId="59AB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A45A8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FF1C2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5FDA9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出租汽车经营许可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65D20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包头市交通运输局、旗县级交通运输部门或者政府指定部门</w:t>
            </w:r>
          </w:p>
        </w:tc>
      </w:tr>
      <w:tr w14:paraId="463A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A9F2D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32347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EA07C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道路旅客运输经营许可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952DA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包头市行政审批和政务服务局、旗县级交通运输部门</w:t>
            </w:r>
          </w:p>
        </w:tc>
      </w:tr>
      <w:tr w14:paraId="0D0E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CB564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98627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77A7C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出租汽车车辆运营证核发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9E69D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包头市交通运输局、旗县级交通运输部门或者政府指定部门</w:t>
            </w:r>
          </w:p>
        </w:tc>
      </w:tr>
      <w:tr w14:paraId="7435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BBFC1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D0533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C542A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危险货物道路运输从业人员从业资格认定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925F8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6AFA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5CF6B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A6D5E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1780A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9"/>
                <w:w w:val="100"/>
                <w:kern w:val="0"/>
                <w:sz w:val="18"/>
                <w:szCs w:val="18"/>
                <w:u w:val="none"/>
                <w:lang w:val="en-US" w:eastAsia="zh-CN" w:bidi="ar"/>
              </w:rPr>
              <w:t>经营性客运驾驶员从业资格认定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2D91D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588B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584B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836BF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8FA6B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4D234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11C0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BDB16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807DB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4B0B9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3"/>
                <w:w w:val="100"/>
                <w:kern w:val="0"/>
                <w:sz w:val="18"/>
                <w:szCs w:val="18"/>
                <w:u w:val="none"/>
                <w:lang w:val="en-US" w:eastAsia="zh-CN" w:bidi="ar"/>
              </w:rPr>
              <w:t>经营性货运驾驶员从业资格认定（除使用4500千克及以下普通货运车辆的驾驶人员外）</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E163E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1252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D6DCB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E02DC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DDDF2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出租汽车驾驶员客运资格证核发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136C0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r>
      <w:tr w14:paraId="57E2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C6F1D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129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7C249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DE877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12"/>
                <w:w w:val="100"/>
                <w:kern w:val="0"/>
                <w:sz w:val="18"/>
                <w:szCs w:val="18"/>
                <w:u w:val="none"/>
                <w:lang w:val="en-US" w:eastAsia="zh-CN" w:bidi="ar"/>
              </w:rPr>
              <w:t>新增国内客船、危险品船运力审批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18E99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6949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C6D37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3AA80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ACC3C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国内水路运输经营许可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3D457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1943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65114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E085A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39397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海域或者内河通航水域、岸线施工作业许可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3C64A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153A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BAB0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F5903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E1C5F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船舶国籍登记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A27BC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6C52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5BD1F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EED17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F6EFE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船员适任证书核发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C1CF3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5F19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CDA56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6F521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EE94C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涉路施工许可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F9400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7D4D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60DEA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74A4F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39E1C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更新采伐护路林审批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E116E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包头市交通运输局、旗县级交通运输部门或者政府指定部门</w:t>
            </w:r>
          </w:p>
        </w:tc>
      </w:tr>
      <w:tr w14:paraId="6DDC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81A2F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201C9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5FEEF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公路建设项目竣工验收</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E9BB9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03B7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0E6F4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C215C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420A8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公路建设项目施工许可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471D8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0B81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1A96B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325F1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9EF27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公路建设项目设计文件审批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E063E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73B3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74406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139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9D1B6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3201E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航道通航条件影响评价审核</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5506F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7FF4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9F9FA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E4139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0C789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7"/>
                <w:w w:val="100"/>
                <w:kern w:val="0"/>
                <w:sz w:val="18"/>
                <w:szCs w:val="18"/>
                <w:u w:val="none"/>
                <w:lang w:val="en-US" w:eastAsia="zh-CN" w:bidi="ar"/>
              </w:rPr>
              <w:t>在内河通航水域载运、拖带超重、超长、超高、超宽、半潜物体或者拖放竹、木等物体许可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73DC1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2213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D48D1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911E6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0171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道路旅客运输站经营许可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44079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旗县级交通运输部门</w:t>
            </w:r>
          </w:p>
        </w:tc>
      </w:tr>
      <w:tr w14:paraId="377E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8F2BC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B487E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7F250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道路货物运输经营许可（除使用4500千克及以下普通货运车辆从事普通货运经营外）</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47BF3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旗县级交通运输部门</w:t>
            </w:r>
          </w:p>
        </w:tc>
      </w:tr>
      <w:tr w14:paraId="759E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51C90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697B3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B0468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设置或者撤销内河渡口审批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40421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旗县级政府（由其指定部门承办）</w:t>
            </w:r>
          </w:p>
        </w:tc>
      </w:tr>
      <w:tr w14:paraId="7F8A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DD954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19D0D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7A772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公路超限运输许可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7C950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689B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F0C61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DEE0C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7443A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水运建设项目设计文件审批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056AC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4107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5D273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7A0D4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C623D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水运工程建设项目竣工验收</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8DFD7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27B2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B87E6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F945F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55D9E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内河专用航标设置、撤除、位置移动和其他状况改变审批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9AEE9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包头市交通运输局、旗县级交通运输部门</w:t>
            </w:r>
          </w:p>
        </w:tc>
      </w:tr>
      <w:tr w14:paraId="53DC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96D5A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3B116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95136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国防交通工程设施建设项目和有关贯彻国防要求建设项目设计审定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E1150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r>
      <w:tr w14:paraId="05D6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C4EEC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149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0D1A6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F5AD4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国防交通工程设施建设项目和有关贯彻国防要求建设项目竣工验收</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7112F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r>
      <w:tr w14:paraId="6FC1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BD637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81D89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包头市交通运输局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52E60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占用国防交通控制范围土地审批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3FFBC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包头市交通运输局、旗县级国防交通主管机构</w:t>
            </w:r>
          </w:p>
        </w:tc>
      </w:tr>
      <w:tr w14:paraId="6D2E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2DDF0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36D0D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87021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取水许可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19170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包头市水务局、旗县级水利部门</w:t>
            </w:r>
          </w:p>
        </w:tc>
      </w:tr>
      <w:tr w14:paraId="53C0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3A057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45B47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DCBD1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洪水影响评价类审批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D0916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包头市水务局、旗县级水利部门</w:t>
            </w:r>
          </w:p>
        </w:tc>
      </w:tr>
      <w:tr w14:paraId="6E23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CAEB3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12A01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D409C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D3F8B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04F8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5A8A3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DD169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129A7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河道管理范围内特定活动审批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B6E2B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包头市水务局、旗县级水利部门</w:t>
            </w:r>
          </w:p>
        </w:tc>
      </w:tr>
      <w:tr w14:paraId="5969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6FB13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DC40E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E31CF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河道采砂许可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931DF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包头市水务局、旗县级水利部门</w:t>
            </w:r>
          </w:p>
        </w:tc>
      </w:tr>
      <w:tr w14:paraId="065E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7FCE6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D905D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F7758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生产建设项目水土保持方案审批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D5BF9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包头市水务局、旗县级水利部门</w:t>
            </w:r>
          </w:p>
        </w:tc>
      </w:tr>
      <w:tr w14:paraId="6FE5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40B36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2A1F8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206B8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农村集体经济组织修建水库审批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D14C3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包头市水务局、旗县级水利部门</w:t>
            </w:r>
          </w:p>
        </w:tc>
      </w:tr>
      <w:tr w14:paraId="7864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D9F8A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703C2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F8EDC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城市建设填堵水域、废除围堤审批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E65DA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包头市政府（由包头市水务局承办）、旗县级政府（由旗县级水利部门承办）</w:t>
            </w:r>
          </w:p>
        </w:tc>
      </w:tr>
      <w:tr w14:paraId="341E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B5A9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93AD9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C48B9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占用农业灌溉水源、灌排工程设施审批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F16FA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包头市水务局、旗县级水利部门</w:t>
            </w:r>
          </w:p>
        </w:tc>
      </w:tr>
      <w:tr w14:paraId="2703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FA7B6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159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A9417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B8CDF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利用堤顶、戗台兼做公路审批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8C926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包头市水务局、旗县级河道主管机关</w:t>
            </w:r>
          </w:p>
        </w:tc>
      </w:tr>
      <w:tr w14:paraId="6593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26458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00373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08F0A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坝顶兼做公路审批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582B9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包头市水务局、旗县级大坝主管部门</w:t>
            </w:r>
          </w:p>
        </w:tc>
      </w:tr>
      <w:tr w14:paraId="68EB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0398B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368D8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AE62E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蓄滞洪区避洪设施建设审批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1A20D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包头市水务局、旗县级水利部门</w:t>
            </w:r>
          </w:p>
        </w:tc>
      </w:tr>
      <w:tr w14:paraId="0A5C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D40EC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6CAB5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9CFBF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大坝管理和保护范围内修建码头、渔塘许可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C3F58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包头市水务局、旗县级大坝主管部门</w:t>
            </w:r>
          </w:p>
        </w:tc>
      </w:tr>
      <w:tr w14:paraId="3B75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522A5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01640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FC30B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11"/>
                <w:w w:val="100"/>
                <w:kern w:val="0"/>
                <w:sz w:val="18"/>
                <w:szCs w:val="18"/>
                <w:u w:val="none"/>
                <w:lang w:val="en-US" w:eastAsia="zh-CN" w:bidi="ar"/>
              </w:rPr>
              <w:t>水利基建项目初步设计文件审批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2594B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包头市水务局、旗县级水利部门</w:t>
            </w:r>
          </w:p>
        </w:tc>
      </w:tr>
      <w:tr w14:paraId="4BBC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0DE1E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2E554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A5949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拆除、改动、迁移城市公共供水设施审核</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5B6C9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包头市水务局、旗县级城市供水部门</w:t>
            </w:r>
          </w:p>
        </w:tc>
      </w:tr>
      <w:tr w14:paraId="57F7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30737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AA4C5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864C4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由于工程施工、设备维修等原因确需停止供水的审批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6D06F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r>
      <w:tr w14:paraId="2793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B43FB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9872E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B2768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农药经营许可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4A9D6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包头市农牧局、旗县级农业农村部门</w:t>
            </w:r>
          </w:p>
        </w:tc>
      </w:tr>
      <w:tr w14:paraId="022F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9838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9AE92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BCADF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兽药经营许可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330AB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包头市农牧局、旗县级畜牧兽医部门</w:t>
            </w:r>
          </w:p>
        </w:tc>
      </w:tr>
      <w:tr w14:paraId="32D3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D6384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75F2E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6BE65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农作物种子生产经营许可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9E5AA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包头市农牧局、旗县级农业农村部门</w:t>
            </w:r>
          </w:p>
        </w:tc>
      </w:tr>
      <w:tr w14:paraId="1D53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E535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169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61291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B7247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食用菌菌种生产经营许可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7EBB9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旗县级农业农村部门（受理）、旗县级农业农村部门</w:t>
            </w:r>
          </w:p>
        </w:tc>
      </w:tr>
      <w:tr w14:paraId="7B40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28CD9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6BCDD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EB78C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使用低于国家或地方规定的种用标准的农作物种子审批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13BB2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包头市政府（由包头市农牧局承办）、旗县级政府（由旗县级农业农村部门承办）</w:t>
            </w:r>
          </w:p>
        </w:tc>
      </w:tr>
      <w:tr w14:paraId="0BA7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1C732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9C995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F2588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种畜禽生产经营许可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2103F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包头市农牧局、旗县级农业农村部门</w:t>
            </w:r>
          </w:p>
        </w:tc>
      </w:tr>
      <w:tr w14:paraId="2BEC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AC469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0AD6C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72FD6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蚕种生产经营许可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6E382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包头市农牧局（受理）、旗县级农业农村（蚕业）部门（受理）</w:t>
            </w:r>
          </w:p>
        </w:tc>
      </w:tr>
      <w:tr w14:paraId="19CC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F890A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9BE64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270BD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农业植物检疫证书核发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23971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包头市农牧局、旗县级农业农村部门</w:t>
            </w:r>
          </w:p>
        </w:tc>
      </w:tr>
      <w:tr w14:paraId="7DB3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363D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4A819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D2263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农业植物产地检疫合格证签发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E7E07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包头市农牧局、旗县级农业农村部门</w:t>
            </w:r>
          </w:p>
        </w:tc>
      </w:tr>
      <w:tr w14:paraId="0D55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6F5F5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9A8F6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BC6B1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农业野生植物采集、出售、收购、野外考察审批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5BBFC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旗县级农业农村部门（采集国家二级保护野生植物的、由旗县级农业农村部门受理）</w:t>
            </w:r>
          </w:p>
        </w:tc>
      </w:tr>
      <w:tr w14:paraId="577F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621AB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42FEC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33623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动物及动物产品检疫合格证核发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E43EA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包头市农牧局、旗县级动物卫生监督机构</w:t>
            </w:r>
          </w:p>
        </w:tc>
      </w:tr>
      <w:tr w14:paraId="203C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58CE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5C35A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9921F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动物防疫条件合格证核发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10B70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旗县级农业农村部门</w:t>
            </w:r>
          </w:p>
        </w:tc>
      </w:tr>
      <w:tr w14:paraId="0C24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8AA60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0CAB7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665CA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动物诊疗许可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186C9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旗县级农业农村部门</w:t>
            </w:r>
          </w:p>
        </w:tc>
      </w:tr>
      <w:tr w14:paraId="4904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F3938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179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A2D85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A4147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7"/>
                <w:w w:val="100"/>
                <w:kern w:val="0"/>
                <w:sz w:val="18"/>
                <w:szCs w:val="18"/>
                <w:u w:val="none"/>
                <w:lang w:val="en-US" w:eastAsia="zh-CN" w:bidi="ar"/>
              </w:rPr>
              <w:t>生猪定点屠宰厂（场）设置审查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926DB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包头市人民政府（由包头市农牧局承办）</w:t>
            </w:r>
          </w:p>
        </w:tc>
      </w:tr>
      <w:tr w14:paraId="372E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8A0F4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E4D98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C601E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生鲜乳收购站许可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89C3E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旗县级畜牧兽医部门</w:t>
            </w:r>
          </w:p>
        </w:tc>
      </w:tr>
      <w:tr w14:paraId="20EE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0B20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44AF4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02632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生鲜乳准运证明核发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189FE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旗县级畜牧兽医部门</w:t>
            </w:r>
          </w:p>
        </w:tc>
      </w:tr>
      <w:tr w14:paraId="38B9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D1EB7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473E0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56D56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C13B7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1ABE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340C5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BACFA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84F9A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10"/>
                <w:w w:val="100"/>
                <w:kern w:val="0"/>
                <w:sz w:val="18"/>
                <w:szCs w:val="18"/>
                <w:u w:val="none"/>
                <w:lang w:val="en-US" w:eastAsia="zh-CN" w:bidi="ar"/>
              </w:rPr>
              <w:t>拖拉机和联合收割机驾驶证核发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6F216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旗县级农业农村部门</w:t>
            </w:r>
          </w:p>
        </w:tc>
      </w:tr>
      <w:tr w14:paraId="77C8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278EE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C798F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E3DC6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拖拉机和联合收割机登记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4C8B0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旗县级农业农村部门</w:t>
            </w:r>
          </w:p>
        </w:tc>
      </w:tr>
      <w:tr w14:paraId="04C1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17857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57E18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B9A43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工商企业等社会资本通过流转取得土地经营权审批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115A1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包头市人民政府（由包头市农牧局承办）、旗县级、苏木乡镇政府（由旗县级农业农村部门或者农村经营管理部门承办）</w:t>
            </w:r>
          </w:p>
        </w:tc>
      </w:tr>
      <w:tr w14:paraId="65BD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BC11C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07667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155EC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农村村民宅基地审批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D2DF1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苏木乡镇政府</w:t>
            </w:r>
          </w:p>
        </w:tc>
      </w:tr>
      <w:tr w14:paraId="026E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A9A2C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4FD5C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78ED1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渔业船舶船员证书核发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C4DB9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包头市农牧局、旗县级渔业部门</w:t>
            </w:r>
          </w:p>
        </w:tc>
      </w:tr>
      <w:tr w14:paraId="7E81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D4D4A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6AFF6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4ECF9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水产苗种生产经营审批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C9A4E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包头市农牧局、旗县级渔业部门</w:t>
            </w:r>
          </w:p>
        </w:tc>
      </w:tr>
      <w:tr w14:paraId="6633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AB5C9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8987F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2BE47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水域滩涂养殖证核发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CEFB1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包头市农牧局、旗县级政府（由旗县级渔业部门承办）</w:t>
            </w:r>
          </w:p>
        </w:tc>
      </w:tr>
      <w:tr w14:paraId="33DC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01CF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189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3BADF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522F1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渔业船网工具指标审批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77D5B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包头市农牧局、旗县级渔业部门</w:t>
            </w:r>
          </w:p>
        </w:tc>
      </w:tr>
      <w:tr w14:paraId="32B7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B0537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FED7F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72EA1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渔业捕捞许可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8CFD7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包头市农牧局、旗县级渔业部门</w:t>
            </w:r>
          </w:p>
        </w:tc>
      </w:tr>
      <w:tr w14:paraId="09BB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B4965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4B662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包头市商务局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C5913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成品油零售经营资格审批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01458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5BCA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1BEDE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73E90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包头市商务局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0A95E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对外劳务合作经营资格核准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A75D5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3CDB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882EB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D6531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包头市商务局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A93E5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从事拍卖业务许可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CE126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包头市商务局（受理）</w:t>
            </w:r>
          </w:p>
        </w:tc>
      </w:tr>
      <w:tr w14:paraId="0FA2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A34E8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C80D3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4"/>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11D8A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文物保护单位原址保护措施审批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33C36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包头市文化旅游广电局、旗县级文物部门</w:t>
            </w:r>
          </w:p>
        </w:tc>
      </w:tr>
      <w:tr w14:paraId="3B12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A974A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4797E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4"/>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4CF11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核定为文物保护单位的属于国家所有的纪念建筑物或者古建筑改变用途审批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60D1A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包头市人民政府（由包头市文化旅游广电局承办、征得内蒙古自治区文物局同意）、旗县级政府（由文物部门承办、征得包头市文化旅游广电局同意）</w:t>
            </w:r>
          </w:p>
        </w:tc>
      </w:tr>
      <w:tr w14:paraId="01E9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16E36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A6D3C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4"/>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14759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非国有文物收藏单位和其他单位借用国有馆藏文物审批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479D1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包头市文化旅游广电局、旗县级文物部门</w:t>
            </w:r>
          </w:p>
        </w:tc>
      </w:tr>
      <w:tr w14:paraId="0BB0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BCA5D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A5B4A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4"/>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308C8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博物馆处理不够入藏标准、无保存价值的文物或标本审批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82710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包头市文化旅游广电局、旗县级文物部门</w:t>
            </w:r>
          </w:p>
        </w:tc>
      </w:tr>
      <w:tr w14:paraId="3AC9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30064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DCC12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4"/>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DAD8D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建设工程文物保护许可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CDD8F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包头市政府（由包头市文化旅游广电局承办、征得内蒙古自治区文物局同意）、旗县级政府（由文物部门承办、征得包头市文化旅游广电局同意）、包头市文化旅游广电局、旗县级文物部门</w:t>
            </w:r>
          </w:p>
        </w:tc>
      </w:tr>
      <w:tr w14:paraId="0E99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6044D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199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EBA8C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4"/>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BBDC6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不可移动文物修缮审批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D05AE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包头市文化旅游广电局、旗县级文物部门</w:t>
            </w:r>
          </w:p>
        </w:tc>
      </w:tr>
      <w:tr w14:paraId="092A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AB734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F8EEB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4"/>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D5483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广播电视专用频段频率使用许可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5D67F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包头市文化旅游广电局、旗县级广播电视主管部门（代广电总局受理并逐级上报）</w:t>
            </w:r>
          </w:p>
        </w:tc>
      </w:tr>
      <w:tr w14:paraId="19A4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76A61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C4B77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4"/>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F95D6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广播电台、电视台设立、终止审批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FC616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包头市文化旅游广电局、旗县级广电部门（代广电总局受理并逐级上报地方广播电台、电视台设立、终止）</w:t>
            </w:r>
          </w:p>
        </w:tc>
      </w:tr>
      <w:tr w14:paraId="086C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5387D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B1C4F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4"/>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C6332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广播电台、电视台变更台名、台标、节目设置范围或节目套数审批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2B488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包头市文化旅游广电局、旗县级广电部门（代广电总局受理并逐级上报）</w:t>
            </w:r>
          </w:p>
        </w:tc>
      </w:tr>
      <w:tr w14:paraId="3852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64AF8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89D42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FA23B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乡镇设立广播电视站和机关、部队、团体、企业事业单位设立有线广播电视站审批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C0B2B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包头市文化旅游广电局（初审）、旗县级广播电视部门（初审）</w:t>
            </w:r>
          </w:p>
        </w:tc>
      </w:tr>
      <w:tr w14:paraId="4205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4B0FF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92105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851B1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F0F9E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2040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9D4AB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34604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70F1B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有线广播电视传输覆盖网工程验收审核</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51FE5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包头市文化旅游广电局、旗县级广播电视部门</w:t>
            </w:r>
          </w:p>
        </w:tc>
      </w:tr>
      <w:tr w14:paraId="371E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423A0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51B4C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482A8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广播电视视频点播业务审批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ACB67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包头市文化旅游广电局（受理并逐级上报）</w:t>
            </w:r>
          </w:p>
        </w:tc>
      </w:tr>
      <w:tr w14:paraId="5B8B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16E80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DB717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0A22C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卫星电视广播地面接收设施安装服务许可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DC9E2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包头市文化旅游广电局（初审）、旗县级广播电视部门（初审）</w:t>
            </w:r>
          </w:p>
        </w:tc>
      </w:tr>
      <w:tr w14:paraId="141D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CF387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70425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000D8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设置卫星电视广播地面接收设施审批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4B484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包头市文化旅游广电局（初审）、旗县级广播电视部门（初审）</w:t>
            </w:r>
          </w:p>
        </w:tc>
      </w:tr>
      <w:tr w14:paraId="68AE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C393B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44B11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D4DF3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旅行社设立许可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42DD4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内蒙古自治区文化和旅游厅（委托包头市文化旅游广电局实施）</w:t>
            </w:r>
          </w:p>
        </w:tc>
      </w:tr>
      <w:tr w14:paraId="638C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7528B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209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5FBAB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F567D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文艺表演团体设立审批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D5757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旗县级文化和旅游部门</w:t>
            </w:r>
          </w:p>
        </w:tc>
      </w:tr>
      <w:tr w14:paraId="19FB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1924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C22B8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B086F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营业性演出审批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C3387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旗县级文化和旅游部门</w:t>
            </w:r>
          </w:p>
        </w:tc>
      </w:tr>
      <w:tr w14:paraId="47BC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3C98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C47B2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B8E4B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娱乐场所经营活动审批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ED26C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旗县级文化和旅游部门</w:t>
            </w:r>
          </w:p>
        </w:tc>
      </w:tr>
      <w:tr w14:paraId="7C64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CCD02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AD942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5F7E4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互联网上网服务营业场所筹建审批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304D3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旗县级文化和旅游部门</w:t>
            </w:r>
          </w:p>
        </w:tc>
      </w:tr>
      <w:tr w14:paraId="4E9F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9F5E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1BA41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包头市文化旅游广电局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EB5AD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6"/>
                <w:w w:val="100"/>
                <w:kern w:val="0"/>
                <w:sz w:val="18"/>
                <w:szCs w:val="18"/>
                <w:u w:val="none"/>
                <w:lang w:val="en-US" w:eastAsia="zh-CN" w:bidi="ar"/>
              </w:rPr>
              <w:t>互联网上网服务经营活动审批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DBD50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旗县级文化和旅游部门</w:t>
            </w:r>
          </w:p>
        </w:tc>
      </w:tr>
      <w:tr w14:paraId="369F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15923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CCDFF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3EAC4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医师执业注册</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FB8B7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包头市行政审批和政务服务局、旗县级卫生健康部门或行政审批局</w:t>
            </w:r>
          </w:p>
        </w:tc>
      </w:tr>
      <w:tr w14:paraId="6A9E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D21DC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5A728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2F2C6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乡村医生执业注册</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E0936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旗县级卫生健康部门或行政审批局</w:t>
            </w:r>
          </w:p>
        </w:tc>
      </w:tr>
      <w:tr w14:paraId="479A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4BF6C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A8A84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2A78E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外籍医师在华短期执业许可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D5209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1C34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DDC6B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BD7AF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7F0A0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护士执业注册</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3FE37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包头市行政审批和政务服务局、旗县级卫生健康部门或行政审批局</w:t>
            </w:r>
          </w:p>
        </w:tc>
      </w:tr>
      <w:tr w14:paraId="101A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6A1F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234B1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5BEB2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3"/>
                <w:w w:val="100"/>
                <w:kern w:val="0"/>
                <w:sz w:val="18"/>
                <w:szCs w:val="18"/>
                <w:u w:val="none"/>
                <w:lang w:val="en-US" w:eastAsia="zh-CN" w:bidi="ar"/>
              </w:rPr>
              <w:t>确有专长的中医医师执业注册</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C23B8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包头市行政审批和政务服务局、旗县级中医药主管部门或行政审批局</w:t>
            </w:r>
          </w:p>
        </w:tc>
      </w:tr>
      <w:tr w14:paraId="4A9A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2C479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219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D8173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A8788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饮用水供水单位卫生许可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933BE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包头市卫生健康委员会、旗县级卫生健康部门或行政审批局</w:t>
            </w:r>
          </w:p>
        </w:tc>
      </w:tr>
      <w:tr w14:paraId="141E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DF370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26908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4C8D2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公共场所卫生许可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7607E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包头市卫生健康委员会、旗县级卫生健康部门或行政审批局</w:t>
            </w:r>
          </w:p>
        </w:tc>
      </w:tr>
      <w:tr w14:paraId="7C5A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6C4E3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38B1A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F8F44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医疗机构建设项目放射性职业病危害预评价报告审核</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AE9AC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包头市卫生健康委员会、旗县级卫生健康部门或行政审批局</w:t>
            </w:r>
          </w:p>
        </w:tc>
      </w:tr>
      <w:tr w14:paraId="5984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A0706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23F37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DDF47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医疗机构建设项目放射性职业病防护设施竣工验收</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8609C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包头市卫生健康委员会、旗县级卫生健康部门或行政审批局</w:t>
            </w:r>
          </w:p>
        </w:tc>
      </w:tr>
      <w:tr w14:paraId="641B7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EE5E7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1903A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47D71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医疗机构执业登记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8AC80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包头市卫生健康委员会、旗县级卫生健康部门或行政审批局</w:t>
            </w:r>
          </w:p>
        </w:tc>
      </w:tr>
      <w:tr w14:paraId="6B79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306BD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AEA2B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99627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9"/>
                <w:w w:val="100"/>
                <w:kern w:val="0"/>
                <w:sz w:val="18"/>
                <w:szCs w:val="18"/>
                <w:u w:val="none"/>
                <w:lang w:val="en-US" w:eastAsia="zh-CN" w:bidi="ar"/>
              </w:rPr>
              <w:t>母婴保健技术服务机构执业许可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3F9F0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旗县级卫生健康部门或行政审批局</w:t>
            </w:r>
          </w:p>
        </w:tc>
      </w:tr>
      <w:tr w14:paraId="1D36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A09F8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81638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4E775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放射源诊疗技术和医用辐射机构许可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17DB3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包头市卫生健康委员会、旗县级卫生健康部门或行政审批局</w:t>
            </w:r>
          </w:p>
        </w:tc>
      </w:tr>
      <w:tr w14:paraId="6BB2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BBE9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2EEE7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24E92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医疗机构购用麻醉药品、第一类精神药品许可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8B6B0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w:t>
            </w:r>
          </w:p>
        </w:tc>
      </w:tr>
      <w:tr w14:paraId="4AE3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AD82D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9E497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8EA91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单采血浆站设置审批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5C600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包头市卫生健康委员会（二审）、旗县级卫生健康部门（初审）</w:t>
            </w:r>
          </w:p>
        </w:tc>
      </w:tr>
      <w:tr w14:paraId="03A5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049D8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389DC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DCB8E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母婴保健服务人员资格认定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FCF7B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旗县级卫生健康部门或行政审批局</w:t>
            </w:r>
          </w:p>
        </w:tc>
      </w:tr>
      <w:tr w14:paraId="0E60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13911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38D09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1C84C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C52A0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2E01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75089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229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0FF8D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039B1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中医医疗机构执业登记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DB48E3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包头市卫生健康委员会、旗县级中医药主管部门或行政审批局</w:t>
            </w:r>
          </w:p>
        </w:tc>
      </w:tr>
      <w:tr w14:paraId="1FB5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9160D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FD35E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A8109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确有专长的中医医师资格认定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BD8A86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旗县级中医药主管部门（受理并逐级上报）</w:t>
            </w:r>
          </w:p>
        </w:tc>
      </w:tr>
      <w:tr w14:paraId="02E3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B4A9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66C41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F0D35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中医医疗机构设置审批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45181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包头市卫生健康委员会、旗县级卫生健康部门或行政审批局</w:t>
            </w:r>
          </w:p>
        </w:tc>
      </w:tr>
      <w:tr w14:paraId="6809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5074E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A2A0C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包头市卫生健康委员会</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BBCED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医疗机构设置审批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4DB910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包头市卫生健康委员会、旗县级卫生健康部门或行政审批局</w:t>
            </w:r>
          </w:p>
        </w:tc>
      </w:tr>
      <w:tr w14:paraId="3F69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3E17C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069F8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10138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石油天然气建设项目安全设施设计审查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71AA8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包头市应急管理局、旗县级应急管理部门</w:t>
            </w:r>
          </w:p>
        </w:tc>
      </w:tr>
      <w:tr w14:paraId="1448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D2CAF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7B119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C8793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金属冶炼建设项目安全设施设计审查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A2290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包头市应急管理局、旗县级应急管理部门</w:t>
            </w:r>
          </w:p>
        </w:tc>
      </w:tr>
      <w:tr w14:paraId="4172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C77BA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2F341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73483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生产、储存危险化学品建设项目安全条件审查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1B3A7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r>
      <w:tr w14:paraId="5F22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CFD27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E432E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A45F0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生产、储存危险化学品建设项目安全设施设计审查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957C0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r>
      <w:tr w14:paraId="7FCD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321E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46CCF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87A9F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危险化学品安全使用许可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3A2B7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r>
      <w:tr w14:paraId="2B8A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96C7B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6EEF4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B3718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危险化学品经营许可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EAE67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包头市应急管理局、旗县级应急管理部门</w:t>
            </w:r>
          </w:p>
        </w:tc>
      </w:tr>
      <w:tr w14:paraId="5252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65642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239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7D95B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26C2A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生产、储存烟花爆竹建设项目安全设施设计审查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7872D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包头市应急管理局、旗县级应急管理部门</w:t>
            </w:r>
          </w:p>
        </w:tc>
      </w:tr>
      <w:tr w14:paraId="4264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8C4DF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896DB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20BA0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烟花爆竹经营许可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6888A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包头市应急管理局、旗县级应急管理部门</w:t>
            </w:r>
          </w:p>
        </w:tc>
      </w:tr>
      <w:tr w14:paraId="0610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A5838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1AD1C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B410A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矿山建设项目安全设施设计审查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D2896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包头市应急管理局、旗县级应急管理部门</w:t>
            </w:r>
          </w:p>
        </w:tc>
      </w:tr>
      <w:tr w14:paraId="5178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83544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7F0A6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6F47F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煤矿建设项目设计文件审批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403A5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r>
      <w:tr w14:paraId="42F9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46BB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01B4D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E65C5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矿山企业安全生产许可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6A726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包头市应急管理局（受内蒙古自治区应急管理厅委托、实施除中央管理企业所属的非煤矿矿山外非煤矿矿山企业安全生产许可）</w:t>
            </w:r>
          </w:p>
        </w:tc>
      </w:tr>
      <w:tr w14:paraId="77D6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8D367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41720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D8F34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危险化学品生产企业安全生产许可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67930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包头市应急管理局（部分事项受内蒙古自治区应急管理厅委托实施）</w:t>
            </w:r>
          </w:p>
        </w:tc>
      </w:tr>
      <w:tr w14:paraId="3F9D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C93A3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D0686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DB08B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石油天然气企业安全生产许可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20201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包头市应急管理局（部分事项受内蒙古自治区应急管理厅委托实施）</w:t>
            </w:r>
          </w:p>
        </w:tc>
      </w:tr>
      <w:tr w14:paraId="15D7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FD32D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F5E3C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E3B36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特种作业人员职业资格认定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C0853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包头市应急管理局（部分事项受内蒙古自治区应急管理厅委托实施）</w:t>
            </w:r>
          </w:p>
        </w:tc>
      </w:tr>
      <w:tr w14:paraId="333C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61EA8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D881B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59CAE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食品生产许可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41288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包头市市场监督管理局、旗县级市场监督管理部门</w:t>
            </w:r>
          </w:p>
        </w:tc>
      </w:tr>
      <w:tr w14:paraId="7A6B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C61B8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4BCFA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E5FC1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食品添加剂生产许可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ABD70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w:t>
            </w:r>
          </w:p>
        </w:tc>
      </w:tr>
      <w:tr w14:paraId="0BC0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01B94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249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00434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8D868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食品经营许可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90563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旗县级市场监督管理部门</w:t>
            </w:r>
          </w:p>
        </w:tc>
      </w:tr>
      <w:tr w14:paraId="5121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88B4D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692D4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3CCC0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特种设备使用登记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48A03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0F3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98B2C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684A0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226BA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特种设备安全管理和作业人员资格认定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AC4AE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包头市行政审批和政务服务局、旗县级市场监督管理部门</w:t>
            </w:r>
          </w:p>
        </w:tc>
      </w:tr>
      <w:tr w14:paraId="45CB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8F13D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E2E76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CEA23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计量标准器具核准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1B0E4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包头市市场监督管理局、旗县级市场监督管理部门</w:t>
            </w:r>
          </w:p>
        </w:tc>
      </w:tr>
      <w:tr w14:paraId="557F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E7305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271B7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92666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3840F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28D2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5C8E3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CE44B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36416D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承担国家法定计量检定机构任务授权</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595982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包头市市场监督管理局、旗县级市场监督管理部门</w:t>
            </w:r>
          </w:p>
        </w:tc>
      </w:tr>
      <w:tr w14:paraId="5A0A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9516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5B170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669C8D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企业登记注册</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176BA7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包头市市场监督管理局、包头市行政审批和政务服务局、旗县级市场监督管理部门或行政审批局</w:t>
            </w:r>
          </w:p>
        </w:tc>
      </w:tr>
      <w:tr w14:paraId="4E1C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135D8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72F5B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58CA5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个体工商户登记注册</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ED4ED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旗县级市场监督管理部门或行政审批局</w:t>
            </w:r>
          </w:p>
        </w:tc>
      </w:tr>
      <w:tr w14:paraId="5DC4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FF87F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862DE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6661A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农民专业合作社登记注册</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FEA01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旗县级市场监督管理部门或行政审批局</w:t>
            </w:r>
          </w:p>
        </w:tc>
      </w:tr>
      <w:tr w14:paraId="3198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AE01D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F5001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2C5B5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药品零售企业筹建审批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8AB1B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包头市市场监督管理局、旗县级药监部门或行政审批局</w:t>
            </w:r>
          </w:p>
        </w:tc>
      </w:tr>
      <w:tr w14:paraId="2CE5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E44C8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30811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834AE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药品零售企业经营许可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B9FF5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包头市市场监督管理局、旗县级药监部门或行政审批局</w:t>
            </w:r>
          </w:p>
        </w:tc>
      </w:tr>
      <w:tr w14:paraId="0191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1ED5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259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2DA7B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88F3C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第二类精神药品零售业务审批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4822E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w:t>
            </w:r>
          </w:p>
        </w:tc>
      </w:tr>
      <w:tr w14:paraId="01F8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FD8A1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0E8DF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7A290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麻醉药品、第一类精神药品运输许可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0BF8C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6608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4A7F8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E8E9C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45280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麻醉药品、精神药品邮寄许可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30D7E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包头市行政审批和政务服务局</w:t>
            </w:r>
          </w:p>
        </w:tc>
      </w:tr>
      <w:tr w14:paraId="6A5A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6015C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86A02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2E56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4"/>
                <w:w w:val="100"/>
                <w:kern w:val="0"/>
                <w:sz w:val="18"/>
                <w:szCs w:val="18"/>
                <w:u w:val="none"/>
                <w:lang w:val="en-US" w:eastAsia="zh-CN" w:bidi="ar"/>
              </w:rPr>
              <w:t>医疗用毒性药品零售企业许可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89176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w:t>
            </w:r>
          </w:p>
        </w:tc>
      </w:tr>
      <w:tr w14:paraId="5021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DE10A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A163D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A16AE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科研和教学用毒性药品购买审批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7F9DD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包头市市场监督管理局、旗县级药监部门或行政审批局</w:t>
            </w:r>
          </w:p>
        </w:tc>
      </w:tr>
      <w:tr w14:paraId="239F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8A458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BA6A8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2"/>
                <w:w w:val="100"/>
                <w:kern w:val="0"/>
                <w:sz w:val="18"/>
                <w:szCs w:val="18"/>
                <w:u w:val="none"/>
                <w:lang w:val="en-US" w:eastAsia="zh-CN" w:bidi="ar"/>
              </w:rPr>
            </w:pPr>
            <w:r>
              <w:rPr>
                <w:rFonts w:hint="eastAsia" w:ascii="Times New Roman" w:hAnsi="Times New Roman" w:eastAsia="宋体" w:cs="宋体"/>
                <w:i w:val="0"/>
                <w:color w:val="000000"/>
                <w:spacing w:val="-2"/>
                <w:w w:val="100"/>
                <w:kern w:val="0"/>
                <w:sz w:val="18"/>
                <w:szCs w:val="18"/>
                <w:u w:val="none"/>
                <w:lang w:val="en-US" w:eastAsia="zh-CN" w:bidi="ar"/>
              </w:rPr>
              <w:t>包头市市场监督管理局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C4122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第三类医疗器械经营许可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E6477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w:t>
            </w:r>
          </w:p>
        </w:tc>
      </w:tr>
      <w:tr w14:paraId="6BD8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B3F5F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6D901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包头市体育局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B5EB4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举办健身气功活动及设立站点审批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1143E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旗县级体育部门</w:t>
            </w:r>
          </w:p>
        </w:tc>
      </w:tr>
      <w:tr w14:paraId="0F56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95119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F2D1F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包头市体育局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BB71C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高危险性体育项目经营许可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3D071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旗县级体育部门</w:t>
            </w:r>
          </w:p>
        </w:tc>
      </w:tr>
      <w:tr w14:paraId="55D4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057AA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AB6A9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包头市体育局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AFF60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临时占用公共体育设施审批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BFED4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包头市体育局、旗县级体育部门</w:t>
            </w:r>
          </w:p>
        </w:tc>
      </w:tr>
      <w:tr w14:paraId="4340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5EF41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4B027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192E1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林草种子生产经营许可证核发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C361C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包头市林业和草原局、旗县级林草部门</w:t>
            </w:r>
          </w:p>
        </w:tc>
      </w:tr>
      <w:tr w14:paraId="2FCD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C9CCA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269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20B4C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FD673B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林草植物检疫证书核发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CCA557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包头市林业和草原局、旗县级林草部门（植物检疫机构）</w:t>
            </w:r>
          </w:p>
        </w:tc>
      </w:tr>
      <w:tr w14:paraId="164C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6D643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E5D16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D41351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建设项目使用林地及在森林和野生动物类型国家级自然保护区建设审批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25A926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包头市林业和草原局、旗县级林草部门（负责建设项目使用林地审批）</w:t>
            </w:r>
          </w:p>
        </w:tc>
      </w:tr>
      <w:tr w14:paraId="1B7C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EB96E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87201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2E2B8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建设项目使用草原审批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CACFA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包头市林业和草原局、旗县级林草部门</w:t>
            </w:r>
          </w:p>
        </w:tc>
      </w:tr>
      <w:tr w14:paraId="744B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C0ACA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138C9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9448B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林木采伐许可证核发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6632B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包头市林业和草原局、旗县级林草部门</w:t>
            </w:r>
          </w:p>
        </w:tc>
      </w:tr>
      <w:tr w14:paraId="7448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4BA3E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1C367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61C4A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从事营利性治沙活动许可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01023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包头市林业和草原局、旗县级林草部门</w:t>
            </w:r>
          </w:p>
        </w:tc>
      </w:tr>
      <w:tr w14:paraId="0BB2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D1FF4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20905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F6BF7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森林草原防火期内在森林草原防火区野外用火审批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33CEE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旗县级政府（由旗县级林草部门承办）</w:t>
            </w:r>
          </w:p>
        </w:tc>
      </w:tr>
      <w:tr w14:paraId="68DE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7C637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C1B0F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89AB8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进入森林高火险区、草原防火管制区审批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75D72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包头市政府（由包头市林业和草原局承办）、旗县级政府（由旗县级林草部门承办）、包头市林业和草原局、旗县级林草部门</w:t>
            </w:r>
          </w:p>
        </w:tc>
      </w:tr>
      <w:tr w14:paraId="2B08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B8572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FADD7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1CB0F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工商企业等社会资本通过流转取得林地经营权审批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83289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包头市政府（由包头市林业和草原局承办）、旗县级政府（由旗县级林草部门承办）</w:t>
            </w:r>
          </w:p>
        </w:tc>
      </w:tr>
      <w:tr w14:paraId="42DF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9829A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AEA71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3CCF5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6"/>
                <w:w w:val="100"/>
                <w:kern w:val="0"/>
                <w:sz w:val="18"/>
                <w:szCs w:val="18"/>
                <w:u w:val="none"/>
                <w:lang w:val="en-US" w:eastAsia="zh-CN" w:bidi="ar"/>
              </w:rPr>
              <w:t>在风景名胜区内从事建设、设置广告、举办大型游乐活动以及其他影响生态和景观活动许可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AECA6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包头市林业和草原局、旗县级风景名胜区管理机构</w:t>
            </w:r>
          </w:p>
        </w:tc>
      </w:tr>
      <w:tr w14:paraId="6337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88CAF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5ECBB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5698B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33C8C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78D1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1DBB3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E03EB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D9A01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猎捕陆生野生动物审批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70050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包头市林业和草原局、旗县级林草部门</w:t>
            </w:r>
          </w:p>
        </w:tc>
      </w:tr>
      <w:tr w14:paraId="148B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826CA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279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521D6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9BD2D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森林草原防火期内在森林草原防火区爆破、勘察和施工等活动审批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9D9EA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包头市林业和草原局、旗县级林草部门</w:t>
            </w:r>
          </w:p>
        </w:tc>
      </w:tr>
      <w:tr w14:paraId="2717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2156E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E1522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53BAF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进入自然保护区从事有关活动审批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1AB55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包头市林业和草原局、旗县级自然保护区管理机构</w:t>
            </w:r>
          </w:p>
        </w:tc>
      </w:tr>
      <w:tr w14:paraId="651E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C5CDA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5075B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包头市人民防空办公室</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8F523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应建防空地下室的民用建筑项目报建审批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B1614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包头市人民防空办公室、旗县级人民防空主管部门</w:t>
            </w:r>
          </w:p>
        </w:tc>
      </w:tr>
      <w:tr w14:paraId="2EC3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E088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0838A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2"/>
                <w:w w:val="100"/>
                <w:sz w:val="18"/>
                <w:szCs w:val="18"/>
                <w:u w:val="none"/>
              </w:rPr>
            </w:pPr>
            <w:r>
              <w:rPr>
                <w:rFonts w:hint="eastAsia" w:ascii="Times New Roman" w:hAnsi="Times New Roman" w:eastAsia="宋体" w:cs="宋体"/>
                <w:i w:val="0"/>
                <w:color w:val="000000"/>
                <w:spacing w:val="-2"/>
                <w:w w:val="100"/>
                <w:kern w:val="0"/>
                <w:sz w:val="18"/>
                <w:szCs w:val="18"/>
                <w:u w:val="none"/>
                <w:lang w:val="en-US" w:eastAsia="zh-CN" w:bidi="ar"/>
              </w:rPr>
              <w:t>包头市人民防空办公室</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18F50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拆除人民防空工程审批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63E14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包头市人民防空办公室、旗县级人民防空主管部门</w:t>
            </w:r>
          </w:p>
        </w:tc>
      </w:tr>
      <w:tr w14:paraId="47E1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6AD66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2E243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099AD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城市建筑垃圾处置核准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247B0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包头市城市管理综合执法局（昆区、青山区、东河区、九原区、稀土高新区、石拐区山南区域）、旗县级市容环境卫生部门（石拐区、白云矿区、土右旗、达茂旗、固阳县）</w:t>
            </w:r>
          </w:p>
        </w:tc>
      </w:tr>
      <w:tr w14:paraId="6CEC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24CCA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C9464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562B7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6"/>
                <w:w w:val="100"/>
                <w:kern w:val="0"/>
                <w:sz w:val="18"/>
                <w:szCs w:val="18"/>
                <w:u w:val="none"/>
                <w:lang w:val="en-US" w:eastAsia="zh-CN" w:bidi="ar"/>
              </w:rPr>
              <w:t>从事城市生活垃圾经营性清扫、收集、运输、处理服务审批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7F072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包头市城市管理综合执法局（昆区、青山区、东河区、九原区、稀土高新区）、旗县级市容环境卫生部门（石拐区、白云矿区、土右旗、达茂旗、固阳县）</w:t>
            </w:r>
          </w:p>
        </w:tc>
      </w:tr>
      <w:tr w14:paraId="6D84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00EBD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C6E48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7D22F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设置大型户外广告及在城市建筑物、设施上悬挂、张贴宣传品审批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3792F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包头市城市管理综合执法局（昆区、青山区、东河区、九原区、稀土高新区）、旗县级市容环境卫生部门（石拐区、白云矿区、土右旗、达茂旗、固阳县）</w:t>
            </w:r>
          </w:p>
        </w:tc>
      </w:tr>
      <w:tr w14:paraId="1DE8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19FA7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0F753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0E176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市政设施建设类审批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585A9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政府（由包头市住房和城乡建设局、包头市城市管理综合执法局承办）、旗县级政府（由旗县级市政工程部门承办）、包头市住房和城乡建设局、包头市城市管理综合执法局（昆区、青山区、东河区、九原区、稀土高新区）、旗县级市政工程部门</w:t>
            </w:r>
          </w:p>
        </w:tc>
      </w:tr>
      <w:tr w14:paraId="153A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0EB0B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2D285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C6FFE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工程建设涉及城市绿地、树木审批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B43D4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包头市城市管理综合执法局（昆区、青山区、东河区、九原区、稀土高新区）、旗县级绿化部门（石拐区、白云矿区、土右旗、达茂旗、固阳县）</w:t>
            </w:r>
          </w:p>
        </w:tc>
      </w:tr>
      <w:tr w14:paraId="6143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F265E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B07ED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B13F0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关闭、闲置、拆除城市环境卫生设施许可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9FAA2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包头市城市管理综合执法局会同包头市生态环境局、旗县级市容环境卫生部门会同生态环境部门</w:t>
            </w:r>
          </w:p>
        </w:tc>
      </w:tr>
      <w:tr w14:paraId="274E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B1ED1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289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77BD8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A9A2A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拆除环境卫生设施许可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8EB23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旗县级市容环境卫生部门</w:t>
            </w:r>
          </w:p>
        </w:tc>
      </w:tr>
      <w:tr w14:paraId="0700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EB2F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18515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包头市城市管理综合执法局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A03FF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临时性建筑物搭建、堆放物料、占道施工审批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8351B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旗县级市容环境卫生部门</w:t>
            </w:r>
          </w:p>
        </w:tc>
      </w:tr>
      <w:tr w14:paraId="05F3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9EE7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2F48B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包头市档案</w:t>
            </w:r>
            <w:r>
              <w:rPr>
                <w:rFonts w:hint="eastAsia" w:cs="宋体"/>
                <w:i w:val="0"/>
                <w:color w:val="000000"/>
                <w:spacing w:val="0"/>
                <w:w w:val="100"/>
                <w:kern w:val="0"/>
                <w:sz w:val="18"/>
                <w:szCs w:val="18"/>
                <w:u w:val="none"/>
                <w:lang w:val="en-US" w:eastAsia="zh-CN" w:bidi="ar"/>
              </w:rPr>
              <w:t>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878F2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延期移交档案审批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E2AC7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包头市档案</w:t>
            </w:r>
            <w:r>
              <w:rPr>
                <w:rFonts w:hint="eastAsia" w:cs="宋体"/>
                <w:i w:val="0"/>
                <w:color w:val="000000"/>
                <w:spacing w:val="0"/>
                <w:w w:val="100"/>
                <w:kern w:val="0"/>
                <w:sz w:val="18"/>
                <w:szCs w:val="18"/>
                <w:u w:val="none"/>
                <w:lang w:val="en-US" w:eastAsia="zh-CN" w:bidi="ar"/>
              </w:rPr>
              <w:t>局</w:t>
            </w:r>
            <w:r>
              <w:rPr>
                <w:rFonts w:hint="eastAsia" w:ascii="Times New Roman" w:hAnsi="Times New Roman" w:eastAsia="宋体" w:cs="宋体"/>
                <w:i w:val="0"/>
                <w:color w:val="000000"/>
                <w:spacing w:val="0"/>
                <w:w w:val="100"/>
                <w:kern w:val="0"/>
                <w:sz w:val="18"/>
                <w:szCs w:val="18"/>
                <w:u w:val="none"/>
                <w:lang w:val="en-US" w:eastAsia="zh-CN" w:bidi="ar"/>
              </w:rPr>
              <w:t>、旗县级档案主管部门</w:t>
            </w:r>
          </w:p>
        </w:tc>
      </w:tr>
      <w:tr w14:paraId="4312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D3E7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97217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包头市国家安全局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FAA93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涉及国家安全事项的建设项目审批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D0418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包头市国家安全局</w:t>
            </w:r>
          </w:p>
        </w:tc>
      </w:tr>
      <w:tr w14:paraId="600D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DF7B0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EAEE3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A814F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9E238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2332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D7ABA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6358B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包头市税务局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C7E0A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增值税防伪税控系统最高开票限额审批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F7ABF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旗县级税务部门</w:t>
            </w:r>
          </w:p>
        </w:tc>
      </w:tr>
      <w:tr w14:paraId="4FA7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EA432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52AB7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包头市气象局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2DAB9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雷电防护装置设计审核</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60742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包头市气象局、旗县级气象主管机构</w:t>
            </w:r>
          </w:p>
        </w:tc>
      </w:tr>
      <w:tr w14:paraId="6177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488F2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06298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包头市气象局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2D077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雷电防护装置竣工验收</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F2BE5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包头市气象局、旗县级气象主管机构</w:t>
            </w:r>
          </w:p>
        </w:tc>
      </w:tr>
      <w:tr w14:paraId="7A67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B79E7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4884E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包头市气象局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70251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升放无人驾驶自由气球、系留气球单位资质认定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8450E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包头市气象局</w:t>
            </w:r>
          </w:p>
        </w:tc>
      </w:tr>
      <w:tr w14:paraId="4F71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65C8D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0D9AD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包头市气象局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41E5BE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升放无人驾驶自由气球或者系留气球活动审批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E02B4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包头市气象局、旗县级气象主管机构会同有关部门</w:t>
            </w:r>
          </w:p>
        </w:tc>
      </w:tr>
      <w:tr w14:paraId="6D2B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5A9D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17AB2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包头市烟草专卖局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4B18B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设立烟叶收购站（点）审批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E6200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包头市烟草专卖局</w:t>
            </w:r>
          </w:p>
        </w:tc>
      </w:tr>
      <w:tr w14:paraId="7ACA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DE8D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299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302E7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包头市烟草专卖局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37261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烟草专卖品批发企业许可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54D36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包头市烟草专卖局（初审）</w:t>
            </w:r>
          </w:p>
        </w:tc>
      </w:tr>
      <w:tr w14:paraId="0F4E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D9FD2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C465A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包头市烟草专卖局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9A966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烟草专卖零售许可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F1382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包头市烟草专卖局、旗县级烟草部门</w:t>
            </w:r>
          </w:p>
        </w:tc>
      </w:tr>
      <w:tr w14:paraId="4BDF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DE7B3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AAF6F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包头市邮政管理局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EF076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邮政企业撤销普遍服务营业场所审批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CFCC0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包头市邮政管理局</w:t>
            </w:r>
          </w:p>
        </w:tc>
      </w:tr>
      <w:tr w14:paraId="0FC9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9F49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08ACA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包头市邮政管理局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30C09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邮政企业停限办普遍服务和特殊服务业务审批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72635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包头市邮政管理局</w:t>
            </w:r>
          </w:p>
        </w:tc>
      </w:tr>
      <w:tr w14:paraId="0E9A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B8262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C304D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包头市消防救援支队</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F92E1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公众聚集场所投入使用、营业前消防安全检查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F3E52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包头市消防救援支队、旗县级消防救援机构</w:t>
            </w:r>
          </w:p>
        </w:tc>
      </w:tr>
      <w:tr w14:paraId="23B6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2A302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4D05F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B77E2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银行账户开户许可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F26CC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中国人民银行包头市中心支行、旗县级分支机构</w:t>
            </w:r>
          </w:p>
        </w:tc>
      </w:tr>
      <w:tr w14:paraId="2E5B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ABF98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2CE75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21A97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国库集中收付代理银行资格认定</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CDF6B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中国人民银行包头市中心支行、旗县级分支机构</w:t>
            </w:r>
          </w:p>
        </w:tc>
      </w:tr>
      <w:tr w14:paraId="40FC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7DD5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2FD6E8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195A7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人民币图样使用审批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3DF35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中国人民银行包头市中心支行（受理）</w:t>
            </w:r>
          </w:p>
        </w:tc>
      </w:tr>
      <w:tr w14:paraId="427A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FE19C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BC20D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7BF36C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商业银行、信用社代理支库业务审批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88296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中国人民银行包头市中心支行（受理）</w:t>
            </w:r>
          </w:p>
        </w:tc>
      </w:tr>
      <w:tr w14:paraId="1505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AF26E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BEE8A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AA7B9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黄金及其制品进出口审批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77FED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中国人民银行包头市中心支行（受理）</w:t>
            </w:r>
          </w:p>
        </w:tc>
      </w:tr>
      <w:tr w14:paraId="5CC9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F08CE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309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560F5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B856D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经常项目收支企业核准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DBF70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4CFE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CA4F3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15E72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D7311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经常项目特定收支业务核准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5CC51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6456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DAE4F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4AF0B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062CA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经常项目外汇存放境外核准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EF8CA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4587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9E4DD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2CEB4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6C2D14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境外直接投资项下外汇登记核准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3D13E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0870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B3584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EA7F6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1B0DFA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境内直接投资项下外汇登记核准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0EDE8A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6519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26878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5E6B6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25381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外币现钞提取、出境携带、跨境调运核准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D92E1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03C5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01C47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5B8C6C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8F097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跨境证券、衍生产品外汇业务核准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4E435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3FB0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D5A49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98351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45128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9CF9B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kern w:val="2"/>
                <w:sz w:val="18"/>
                <w:szCs w:val="18"/>
                <w:u w:val="none"/>
                <w:lang w:val="en-US" w:eastAsia="zh-CN" w:bidi="ar-SA"/>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5CBC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3A0E7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316</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08C0F8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21B2D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境内机构外债、跨境担保核准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65014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4880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AACF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317</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09A30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6FA49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境内机构（不含银行业金融机构）对外债权核准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2C571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2BBA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F116A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318</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132C09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94552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资本项目外汇资金结汇核准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61F07F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789C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04045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319</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793B4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3FC793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5"/>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资本项目外汇资金购付汇核准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EE47B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1E74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16F40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320</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62E2DF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224EC6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5"/>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经营或者终止结售汇业务审批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3C4B2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4D0A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B0F30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321</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487863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78CC5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5"/>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非银行金融机构经营、终止结售汇业务以外的外汇业务审批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8F353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国家外汇管理局包头市中心支局</w:t>
            </w:r>
          </w:p>
        </w:tc>
      </w:tr>
      <w:tr w14:paraId="186F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F0AEB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322</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DE4AA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B3C41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中资银行业金融机构及其分支机构设立、变更、终止以及业务范围审批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EDE86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r>
      <w:tr w14:paraId="564E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7E44D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323</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7DD320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5C1550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非银行金融机构及其分支机构设立、变更、终止以及业务范围审批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244CB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r>
      <w:tr w14:paraId="58E8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5621C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324</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A2847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4F134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中资银行业金融机构及非银行金融机构董事和高级管理人员任职资格核准</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6DEE0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r>
      <w:tr w14:paraId="5F6B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B258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325</w:t>
            </w:r>
          </w:p>
        </w:tc>
        <w:tc>
          <w:tcPr>
            <w:tcW w:w="2008" w:type="dxa"/>
            <w:tcBorders>
              <w:top w:val="single" w:color="000000" w:sz="4" w:space="0"/>
              <w:left w:val="single" w:color="000000" w:sz="4" w:space="0"/>
              <w:bottom w:val="single" w:color="000000" w:sz="4" w:space="0"/>
              <w:right w:val="single" w:color="000000" w:sz="4" w:space="0"/>
            </w:tcBorders>
            <w:noWrap w:val="0"/>
            <w:vAlign w:val="center"/>
          </w:tcPr>
          <w:p w14:paraId="39C1CB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14:paraId="07A069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外资银行营业性机构及其分支机构设立、变更、终止以及业务范围审批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4F782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r>
      <w:tr w14:paraId="46BC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auto" w:sz="4" w:space="0"/>
              <w:right w:val="single" w:color="000000" w:sz="4" w:space="0"/>
            </w:tcBorders>
            <w:noWrap w:val="0"/>
            <w:vAlign w:val="center"/>
          </w:tcPr>
          <w:p w14:paraId="1D5EBC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326</w:t>
            </w:r>
          </w:p>
        </w:tc>
        <w:tc>
          <w:tcPr>
            <w:tcW w:w="2008" w:type="dxa"/>
            <w:tcBorders>
              <w:top w:val="single" w:color="000000" w:sz="4" w:space="0"/>
              <w:left w:val="single" w:color="000000" w:sz="4" w:space="0"/>
              <w:bottom w:val="single" w:color="auto" w:sz="4" w:space="0"/>
              <w:right w:val="single" w:color="000000" w:sz="4" w:space="0"/>
            </w:tcBorders>
            <w:noWrap w:val="0"/>
            <w:vAlign w:val="center"/>
          </w:tcPr>
          <w:p w14:paraId="490AF1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c>
          <w:tcPr>
            <w:tcW w:w="2493" w:type="dxa"/>
            <w:tcBorders>
              <w:top w:val="single" w:color="000000" w:sz="4" w:space="0"/>
              <w:left w:val="single" w:color="000000" w:sz="4" w:space="0"/>
              <w:bottom w:val="single" w:color="auto" w:sz="4" w:space="0"/>
              <w:right w:val="single" w:color="000000" w:sz="4" w:space="0"/>
            </w:tcBorders>
            <w:noWrap w:val="0"/>
            <w:vAlign w:val="center"/>
          </w:tcPr>
          <w:p w14:paraId="388D7A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外资银行董事、高级管理人员、首席代表任职资格核准</w:t>
            </w:r>
          </w:p>
        </w:tc>
        <w:tc>
          <w:tcPr>
            <w:tcW w:w="3692" w:type="dxa"/>
            <w:tcBorders>
              <w:top w:val="single" w:color="000000" w:sz="4" w:space="0"/>
              <w:left w:val="single" w:color="000000" w:sz="4" w:space="0"/>
              <w:bottom w:val="single" w:color="auto" w:sz="4" w:space="0"/>
              <w:right w:val="single" w:color="000000" w:sz="4" w:space="0"/>
            </w:tcBorders>
            <w:noWrap w:val="0"/>
            <w:vAlign w:val="center"/>
          </w:tcPr>
          <w:p w14:paraId="4BF458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r>
      <w:tr w14:paraId="7A4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B6AEB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327</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38E44A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2AA92D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保险公司及其分支机构设立、变更、终止以及业务范围审批</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03A547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r>
      <w:tr w14:paraId="5772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16DE3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kern w:val="0"/>
                <w:sz w:val="18"/>
                <w:szCs w:val="18"/>
                <w:u w:val="none"/>
                <w:lang w:val="en-US" w:eastAsia="zh-CN" w:bidi="ar"/>
              </w:rPr>
            </w:pPr>
            <w:r>
              <w:rPr>
                <w:rFonts w:hint="eastAsia" w:ascii="Times New Roman" w:hAnsi="Times New Roman" w:eastAsia="宋体" w:cs="宋体"/>
                <w:i w:val="0"/>
                <w:color w:val="auto"/>
                <w:spacing w:val="0"/>
                <w:w w:val="100"/>
                <w:kern w:val="0"/>
                <w:sz w:val="18"/>
                <w:szCs w:val="18"/>
                <w:u w:val="none"/>
                <w:lang w:val="en-US" w:eastAsia="zh-CN" w:bidi="ar"/>
              </w:rPr>
              <w:t>328</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78D09D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2742C2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保险公司董事、监事和高级管理人员任职资格核准</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377D29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000000"/>
                <w:spacing w:val="0"/>
                <w:w w:val="100"/>
                <w:kern w:val="0"/>
                <w:sz w:val="18"/>
                <w:szCs w:val="18"/>
                <w:u w:val="none"/>
                <w:lang w:val="en-US" w:eastAsia="zh-CN" w:bidi="ar"/>
              </w:rPr>
            </w:pPr>
            <w:r>
              <w:rPr>
                <w:rFonts w:hint="eastAsia" w:ascii="Times New Roman" w:hAnsi="Times New Roman" w:eastAsia="宋体" w:cs="宋体"/>
                <w:i w:val="0"/>
                <w:color w:val="000000"/>
                <w:spacing w:val="0"/>
                <w:w w:val="100"/>
                <w:kern w:val="0"/>
                <w:sz w:val="18"/>
                <w:szCs w:val="18"/>
                <w:u w:val="none"/>
                <w:lang w:val="en-US" w:eastAsia="zh-CN" w:bidi="ar"/>
              </w:rPr>
              <w:t>包头银保监分局</w:t>
            </w:r>
          </w:p>
        </w:tc>
      </w:tr>
    </w:tbl>
    <w:p w14:paraId="00FA056B">
      <w:pPr>
        <w:pStyle w:val="4"/>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仿宋_GB2312" w:cs="仿宋_GB2312"/>
          <w:spacing w:val="0"/>
          <w:w w:val="100"/>
          <w:sz w:val="30"/>
          <w:szCs w:val="30"/>
        </w:rPr>
      </w:pPr>
    </w:p>
    <w:p w14:paraId="165A3619">
      <w:pPr>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仿宋_GB2312" w:cs="仿宋_GB2312"/>
          <w:spacing w:val="0"/>
          <w:w w:val="100"/>
          <w:sz w:val="30"/>
          <w:szCs w:val="30"/>
        </w:rPr>
      </w:pPr>
    </w:p>
    <w:p w14:paraId="7082BBA6">
      <w:pPr>
        <w:pStyle w:val="4"/>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仿宋_GB2312" w:cs="仿宋_GB2312"/>
          <w:spacing w:val="0"/>
          <w:w w:val="100"/>
          <w:sz w:val="30"/>
          <w:szCs w:val="30"/>
        </w:rPr>
      </w:pPr>
    </w:p>
    <w:p w14:paraId="216846E2">
      <w:pPr>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仿宋_GB2312" w:cs="仿宋_GB2312"/>
          <w:spacing w:val="0"/>
          <w:w w:val="100"/>
          <w:sz w:val="30"/>
          <w:szCs w:val="30"/>
        </w:rPr>
      </w:pPr>
    </w:p>
    <w:p w14:paraId="5346D8C4">
      <w:pPr>
        <w:pStyle w:val="4"/>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仿宋_GB2312" w:cs="仿宋_GB2312"/>
          <w:spacing w:val="0"/>
          <w:w w:val="100"/>
          <w:sz w:val="30"/>
          <w:szCs w:val="30"/>
        </w:rPr>
      </w:pPr>
    </w:p>
    <w:p w14:paraId="79FC6574">
      <w:pPr>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仿宋_GB2312" w:cs="仿宋_GB2312"/>
          <w:spacing w:val="0"/>
          <w:w w:val="100"/>
          <w:sz w:val="30"/>
          <w:szCs w:val="30"/>
        </w:rPr>
      </w:pPr>
    </w:p>
    <w:p w14:paraId="368AAC03">
      <w:pPr>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宋体" w:cs="宋体"/>
          <w:i w:val="0"/>
          <w:color w:val="auto"/>
          <w:spacing w:val="0"/>
          <w:w w:val="100"/>
          <w:kern w:val="0"/>
          <w:sz w:val="18"/>
          <w:szCs w:val="18"/>
          <w:u w:val="none"/>
          <w:lang w:val="en-US" w:eastAsia="zh-CN" w:bidi="ar"/>
        </w:rPr>
      </w:pPr>
    </w:p>
    <w:p w14:paraId="07D15AE1">
      <w:pPr>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楷体_GB2312" w:cs="楷体_GB2312"/>
          <w:i w:val="0"/>
          <w:color w:val="auto"/>
          <w:spacing w:val="0"/>
          <w:w w:val="100"/>
          <w:kern w:val="0"/>
          <w:sz w:val="30"/>
          <w:szCs w:val="30"/>
          <w:u w:val="none"/>
          <w:lang w:val="en-US" w:eastAsia="zh-CN" w:bidi="ar"/>
        </w:rPr>
      </w:pPr>
      <w:r>
        <w:rPr>
          <w:rFonts w:hint="eastAsia" w:ascii="Times New Roman" w:hAnsi="Times New Roman" w:eastAsia="楷体_GB2312" w:cs="楷体_GB2312"/>
          <w:i w:val="0"/>
          <w:color w:val="auto"/>
          <w:spacing w:val="0"/>
          <w:w w:val="100"/>
          <w:kern w:val="0"/>
          <w:sz w:val="30"/>
          <w:szCs w:val="30"/>
          <w:u w:val="none"/>
          <w:lang w:val="en-US" w:eastAsia="zh-CN" w:bidi="ar"/>
        </w:rPr>
        <w:t>第二部分：地方性法规、内蒙古自治区人政府规章设定的</w:t>
      </w:r>
    </w:p>
    <w:p w14:paraId="2412FF1F">
      <w:pPr>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楷体_GB2312" w:cs="楷体_GB2312"/>
          <w:spacing w:val="0"/>
          <w:w w:val="100"/>
          <w:sz w:val="30"/>
          <w:szCs w:val="30"/>
        </w:rPr>
      </w:pPr>
      <w:r>
        <w:rPr>
          <w:rFonts w:hint="eastAsia" w:ascii="Times New Roman" w:hAnsi="Times New Roman" w:eastAsia="楷体_GB2312" w:cs="楷体_GB2312"/>
          <w:i w:val="0"/>
          <w:color w:val="auto"/>
          <w:spacing w:val="0"/>
          <w:w w:val="100"/>
          <w:kern w:val="0"/>
          <w:sz w:val="30"/>
          <w:szCs w:val="30"/>
          <w:u w:val="none"/>
          <w:lang w:val="en-US" w:eastAsia="zh-CN" w:bidi="ar"/>
        </w:rPr>
        <w:t>行政许可事项清单</w:t>
      </w:r>
    </w:p>
    <w:p w14:paraId="595E5148">
      <w:pPr>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仿宋_GB2312" w:cs="仿宋_GB2312"/>
          <w:spacing w:val="0"/>
          <w:w w:val="100"/>
          <w:sz w:val="30"/>
          <w:szCs w:val="30"/>
        </w:r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1835"/>
        <w:gridCol w:w="2666"/>
        <w:gridCol w:w="3692"/>
      </w:tblGrid>
      <w:tr w14:paraId="5AB1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2EC672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sz w:val="18"/>
                <w:szCs w:val="18"/>
                <w:u w:val="none"/>
              </w:rPr>
            </w:pPr>
            <w:r>
              <w:rPr>
                <w:rFonts w:hint="eastAsia" w:ascii="Times New Roman" w:hAnsi="Times New Roman" w:eastAsia="宋体" w:cs="宋体"/>
                <w:b/>
                <w:i w:val="0"/>
                <w:color w:val="auto"/>
                <w:spacing w:val="0"/>
                <w:w w:val="100"/>
                <w:kern w:val="0"/>
                <w:sz w:val="18"/>
                <w:szCs w:val="18"/>
                <w:u w:val="none"/>
                <w:lang w:val="en-US" w:eastAsia="zh-CN" w:bidi="ar"/>
              </w:rPr>
              <w:t>序号</w:t>
            </w:r>
          </w:p>
        </w:tc>
        <w:tc>
          <w:tcPr>
            <w:tcW w:w="1835" w:type="dxa"/>
            <w:tcBorders>
              <w:top w:val="single" w:color="auto" w:sz="4" w:space="0"/>
              <w:left w:val="single" w:color="auto" w:sz="4" w:space="0"/>
              <w:bottom w:val="single" w:color="auto" w:sz="4" w:space="0"/>
              <w:right w:val="single" w:color="auto" w:sz="4" w:space="0"/>
            </w:tcBorders>
            <w:noWrap w:val="0"/>
            <w:vAlign w:val="center"/>
          </w:tcPr>
          <w:p w14:paraId="5C938D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sz w:val="18"/>
                <w:szCs w:val="18"/>
                <w:u w:val="none"/>
              </w:rPr>
            </w:pPr>
            <w:r>
              <w:rPr>
                <w:rFonts w:hint="eastAsia" w:ascii="Times New Roman" w:hAnsi="Times New Roman" w:eastAsia="宋体" w:cs="宋体"/>
                <w:b/>
                <w:i w:val="0"/>
                <w:color w:val="auto"/>
                <w:spacing w:val="0"/>
                <w:w w:val="100"/>
                <w:kern w:val="0"/>
                <w:sz w:val="18"/>
                <w:szCs w:val="18"/>
                <w:u w:val="none"/>
                <w:lang w:val="en-US" w:eastAsia="zh-CN" w:bidi="ar"/>
              </w:rPr>
              <w:t>盟市主管部门</w:t>
            </w:r>
          </w:p>
        </w:tc>
        <w:tc>
          <w:tcPr>
            <w:tcW w:w="2666" w:type="dxa"/>
            <w:tcBorders>
              <w:top w:val="single" w:color="auto" w:sz="4" w:space="0"/>
              <w:left w:val="single" w:color="auto" w:sz="4" w:space="0"/>
              <w:bottom w:val="single" w:color="auto" w:sz="4" w:space="0"/>
              <w:right w:val="single" w:color="auto" w:sz="4" w:space="0"/>
            </w:tcBorders>
            <w:noWrap w:val="0"/>
            <w:vAlign w:val="center"/>
          </w:tcPr>
          <w:p w14:paraId="2D984B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sz w:val="18"/>
                <w:szCs w:val="18"/>
                <w:u w:val="none"/>
              </w:rPr>
            </w:pPr>
            <w:r>
              <w:rPr>
                <w:rFonts w:hint="eastAsia" w:ascii="Times New Roman" w:hAnsi="Times New Roman" w:eastAsia="宋体" w:cs="宋体"/>
                <w:b/>
                <w:i w:val="0"/>
                <w:color w:val="auto"/>
                <w:spacing w:val="0"/>
                <w:w w:val="100"/>
                <w:kern w:val="0"/>
                <w:sz w:val="18"/>
                <w:szCs w:val="18"/>
                <w:u w:val="none"/>
                <w:lang w:val="en-US" w:eastAsia="zh-CN" w:bidi="ar"/>
              </w:rPr>
              <w:t>事 项 名 称</w:t>
            </w:r>
          </w:p>
        </w:tc>
        <w:tc>
          <w:tcPr>
            <w:tcW w:w="3692" w:type="dxa"/>
            <w:tcBorders>
              <w:top w:val="single" w:color="auto" w:sz="4" w:space="0"/>
              <w:left w:val="single" w:color="auto" w:sz="4" w:space="0"/>
              <w:bottom w:val="single" w:color="auto" w:sz="4" w:space="0"/>
              <w:right w:val="single" w:color="auto" w:sz="4" w:space="0"/>
            </w:tcBorders>
            <w:noWrap w:val="0"/>
            <w:vAlign w:val="center"/>
          </w:tcPr>
          <w:p w14:paraId="1EAF35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b/>
                <w:i w:val="0"/>
                <w:color w:val="auto"/>
                <w:spacing w:val="0"/>
                <w:w w:val="100"/>
                <w:sz w:val="18"/>
                <w:szCs w:val="18"/>
                <w:u w:val="none"/>
              </w:rPr>
            </w:pPr>
            <w:r>
              <w:rPr>
                <w:rFonts w:hint="eastAsia" w:ascii="Times New Roman" w:hAnsi="Times New Roman" w:eastAsia="宋体" w:cs="宋体"/>
                <w:b/>
                <w:i w:val="0"/>
                <w:color w:val="auto"/>
                <w:spacing w:val="0"/>
                <w:w w:val="100"/>
                <w:kern w:val="0"/>
                <w:sz w:val="18"/>
                <w:szCs w:val="18"/>
                <w:u w:val="none"/>
                <w:lang w:val="en-US" w:eastAsia="zh-CN" w:bidi="ar"/>
              </w:rPr>
              <w:t>实  施  机  关</w:t>
            </w:r>
          </w:p>
        </w:tc>
      </w:tr>
      <w:tr w14:paraId="3CE1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auto" w:sz="4" w:space="0"/>
              <w:left w:val="single" w:color="000000" w:sz="4" w:space="0"/>
              <w:bottom w:val="single" w:color="000000" w:sz="4" w:space="0"/>
              <w:right w:val="single" w:color="000000" w:sz="4" w:space="0"/>
            </w:tcBorders>
            <w:noWrap w:val="0"/>
            <w:vAlign w:val="center"/>
          </w:tcPr>
          <w:p w14:paraId="6B7A4A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w:t>
            </w:r>
          </w:p>
        </w:tc>
        <w:tc>
          <w:tcPr>
            <w:tcW w:w="1835" w:type="dxa"/>
            <w:tcBorders>
              <w:top w:val="single" w:color="auto" w:sz="4" w:space="0"/>
              <w:left w:val="single" w:color="000000" w:sz="4" w:space="0"/>
              <w:bottom w:val="single" w:color="000000" w:sz="4" w:space="0"/>
              <w:right w:val="single" w:color="000000" w:sz="4" w:space="0"/>
            </w:tcBorders>
            <w:noWrap w:val="0"/>
            <w:vAlign w:val="center"/>
          </w:tcPr>
          <w:p w14:paraId="03E89C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w:t>
            </w:r>
          </w:p>
        </w:tc>
        <w:tc>
          <w:tcPr>
            <w:tcW w:w="2666" w:type="dxa"/>
            <w:tcBorders>
              <w:top w:val="single" w:color="auto" w:sz="4" w:space="0"/>
              <w:left w:val="single" w:color="000000" w:sz="4" w:space="0"/>
              <w:bottom w:val="single" w:color="000000" w:sz="4" w:space="0"/>
              <w:right w:val="single" w:color="000000" w:sz="4" w:space="0"/>
            </w:tcBorders>
            <w:noWrap w:val="0"/>
            <w:vAlign w:val="center"/>
          </w:tcPr>
          <w:p w14:paraId="791EDC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供热经营许可</w:t>
            </w:r>
          </w:p>
        </w:tc>
        <w:tc>
          <w:tcPr>
            <w:tcW w:w="3692" w:type="dxa"/>
            <w:tcBorders>
              <w:top w:val="single" w:color="auto" w:sz="4" w:space="0"/>
              <w:left w:val="single" w:color="000000" w:sz="4" w:space="0"/>
              <w:bottom w:val="single" w:color="000000" w:sz="4" w:space="0"/>
              <w:right w:val="single" w:color="000000" w:sz="4" w:space="0"/>
            </w:tcBorders>
            <w:noWrap w:val="0"/>
            <w:vAlign w:val="center"/>
          </w:tcPr>
          <w:p w14:paraId="3612A9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包头市住房和城乡建设局、旗县级供热行政主管部门</w:t>
            </w:r>
          </w:p>
        </w:tc>
      </w:tr>
      <w:tr w14:paraId="414F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D62C4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CE273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273AAD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新建、改建、扩建农村牧区饮用水供水工程审查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2C24C3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包头市水务局、旗县级水行政主管部门或行政审批局</w:t>
            </w:r>
          </w:p>
        </w:tc>
      </w:tr>
      <w:tr w14:paraId="36A6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C26A0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6E8DC1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14955E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在自治区境内捕捞兰州鲶、黄河鲤、陈旗鲫、卤虫审批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3DFEC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包头市农牧局（受内蒙古自治区农牧厅委托实施）</w:t>
            </w:r>
          </w:p>
        </w:tc>
      </w:tr>
      <w:tr w14:paraId="3C75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1089B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6FF191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包头市市场监督管理局</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7C223E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食品生产加工小作坊登记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686DB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旗县级食品药品监督管理部门</w:t>
            </w:r>
          </w:p>
        </w:tc>
      </w:tr>
      <w:tr w14:paraId="5FA1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288C8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5</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7E2D60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5"/>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包头市林业和草原局</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703ED1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出售、购买、利用非国家重点陆生野生动物及其制品审批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E6BC0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包头市林业和草原局、旗县级野生动物保护主管部门</w:t>
            </w:r>
          </w:p>
        </w:tc>
      </w:tr>
      <w:tr w14:paraId="307F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1083D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6</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08AF13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5"/>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包头市林业和草原局</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601921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在国有林区开发森林旅游建设项目审批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A1468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包头市林业和草原局、旗县级林业主管部门</w:t>
            </w:r>
          </w:p>
        </w:tc>
      </w:tr>
      <w:tr w14:paraId="031A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7FBAD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7</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1E82A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5"/>
                <w:w w:val="100"/>
                <w:sz w:val="18"/>
                <w:szCs w:val="18"/>
                <w:u w:val="none"/>
              </w:rPr>
            </w:pPr>
            <w:r>
              <w:rPr>
                <w:rFonts w:hint="eastAsia" w:ascii="Times New Roman" w:hAnsi="Times New Roman" w:eastAsia="宋体" w:cs="宋体"/>
                <w:i w:val="0"/>
                <w:color w:val="000000"/>
                <w:spacing w:val="-5"/>
                <w:w w:val="100"/>
                <w:kern w:val="0"/>
                <w:sz w:val="18"/>
                <w:szCs w:val="18"/>
                <w:u w:val="none"/>
                <w:lang w:val="en-US" w:eastAsia="zh-CN" w:bidi="ar"/>
              </w:rPr>
              <w:t>包头市林业和草原局</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6220A6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非国家重点保护陆生野生动物人工繁育许可证核发</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07E94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包头市林业和草原局、旗县级野生动物保护主管部门</w:t>
            </w:r>
          </w:p>
        </w:tc>
      </w:tr>
      <w:tr w14:paraId="6C4B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78ECD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8</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4B640C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包头市人民防空办公室</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2A5C4F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在危及人防工程范围内采石、挖沙、取土、修建地面建筑、埋设地下管线和人防工程口部修建其他建筑物许可</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E6030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包头市人民防空办公室、旗县级人民防空主管部门</w:t>
            </w:r>
          </w:p>
        </w:tc>
      </w:tr>
      <w:tr w14:paraId="7ED0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79A64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9</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4CB31A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包头市人民防空办公室</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31468D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人民防空警报设施拆除审批</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5867DF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包头市人民防空办公室、旗县级人民防空主管部门</w:t>
            </w:r>
          </w:p>
        </w:tc>
      </w:tr>
      <w:tr w14:paraId="5921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FB1F3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auto"/>
                <w:spacing w:val="0"/>
                <w:w w:val="100"/>
                <w:kern w:val="0"/>
                <w:sz w:val="18"/>
                <w:szCs w:val="18"/>
                <w:u w:val="none"/>
                <w:lang w:val="en-US" w:eastAsia="zh-CN" w:bidi="ar"/>
              </w:rPr>
              <w:t>10</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16120B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包头市人民防空办公室</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1518B8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城市修建地下通道或者地下商场、仓库工程兼顾人民防空需要审查</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13E97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Times New Roman" w:hAnsi="Times New Roman" w:eastAsia="宋体" w:cs="宋体"/>
                <w:i w:val="0"/>
                <w:color w:val="auto"/>
                <w:spacing w:val="0"/>
                <w:w w:val="100"/>
                <w:sz w:val="18"/>
                <w:szCs w:val="18"/>
                <w:u w:val="none"/>
              </w:rPr>
            </w:pPr>
            <w:r>
              <w:rPr>
                <w:rFonts w:hint="eastAsia" w:ascii="Times New Roman" w:hAnsi="Times New Roman" w:eastAsia="宋体" w:cs="宋体"/>
                <w:i w:val="0"/>
                <w:color w:val="000000"/>
                <w:spacing w:val="0"/>
                <w:w w:val="100"/>
                <w:kern w:val="0"/>
                <w:sz w:val="18"/>
                <w:szCs w:val="18"/>
                <w:u w:val="none"/>
                <w:lang w:val="en-US" w:eastAsia="zh-CN" w:bidi="ar"/>
              </w:rPr>
              <w:t>包头市人民防空办公室、旗县级人民防空主管部门</w:t>
            </w:r>
          </w:p>
        </w:tc>
      </w:tr>
    </w:tbl>
    <w:p w14:paraId="3FD85C35">
      <w:pPr>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仿宋_GB2312" w:cs="仿宋_GB2312"/>
          <w:spacing w:val="0"/>
          <w:w w:val="100"/>
          <w:sz w:val="30"/>
          <w:szCs w:val="30"/>
        </w:rPr>
      </w:pPr>
    </w:p>
    <w:p w14:paraId="5705FF58">
      <w:pPr>
        <w:keepLines w:val="0"/>
        <w:pageBreakBefore w:val="0"/>
        <w:kinsoku/>
        <w:wordWrap/>
        <w:overflowPunct/>
        <w:topLinePunct w:val="0"/>
        <w:autoSpaceDE/>
        <w:autoSpaceDN/>
        <w:bidi w:val="0"/>
        <w:adjustRightInd/>
        <w:snapToGrid/>
        <w:spacing w:line="600" w:lineRule="exact"/>
        <w:ind w:left="0" w:leftChars="0"/>
        <w:jc w:val="center"/>
        <w:rPr>
          <w:rFonts w:hint="eastAsia" w:ascii="Times New Roman" w:hAnsi="Times New Roman" w:eastAsia="仿宋_GB2312" w:cs="仿宋_GB2312"/>
          <w:spacing w:val="0"/>
          <w:w w:val="100"/>
          <w:sz w:val="30"/>
          <w:szCs w:val="30"/>
        </w:rPr>
      </w:pPr>
    </w:p>
    <w:p w14:paraId="449A5F58">
      <w:pPr>
        <w:pStyle w:val="9"/>
        <w:rPr>
          <w:rFonts w:hint="eastAsia" w:ascii="Times New Roman" w:hAnsi="Times New Roman" w:eastAsia="仿宋_GB2312" w:cs="仿宋_GB2312"/>
          <w:spacing w:val="0"/>
          <w:w w:val="100"/>
          <w:sz w:val="30"/>
          <w:szCs w:val="30"/>
        </w:rPr>
      </w:pPr>
    </w:p>
    <w:p w14:paraId="53C8B5CA">
      <w:pPr>
        <w:pStyle w:val="9"/>
        <w:rPr>
          <w:rFonts w:hint="eastAsia" w:ascii="Times New Roman" w:hAnsi="Times New Roman" w:eastAsia="仿宋_GB2312" w:cs="仿宋_GB2312"/>
          <w:spacing w:val="0"/>
          <w:w w:val="100"/>
          <w:sz w:val="30"/>
          <w:szCs w:val="30"/>
        </w:rPr>
      </w:pPr>
    </w:p>
    <w:p w14:paraId="0289D80E">
      <w:pPr>
        <w:pStyle w:val="9"/>
        <w:rPr>
          <w:rFonts w:hint="eastAsia" w:ascii="Times New Roman" w:hAnsi="Times New Roman" w:eastAsia="仿宋_GB2312" w:cs="仿宋_GB2312"/>
          <w:spacing w:val="0"/>
          <w:w w:val="100"/>
          <w:sz w:val="30"/>
          <w:szCs w:val="30"/>
        </w:rPr>
      </w:pPr>
    </w:p>
    <w:p w14:paraId="41185CB7">
      <w:pPr>
        <w:pStyle w:val="9"/>
        <w:rPr>
          <w:rFonts w:hint="eastAsia" w:ascii="Times New Roman" w:hAnsi="Times New Roman" w:eastAsia="仿宋_GB2312" w:cs="仿宋_GB2312"/>
          <w:spacing w:val="0"/>
          <w:w w:val="100"/>
          <w:sz w:val="30"/>
          <w:szCs w:val="30"/>
        </w:rPr>
      </w:pPr>
    </w:p>
    <w:p w14:paraId="1F882CE3">
      <w:pPr>
        <w:pStyle w:val="9"/>
        <w:rPr>
          <w:rFonts w:hint="eastAsia" w:ascii="Times New Roman" w:hAnsi="Times New Roman" w:eastAsia="仿宋_GB2312" w:cs="仿宋_GB2312"/>
          <w:spacing w:val="0"/>
          <w:w w:val="100"/>
          <w:sz w:val="30"/>
          <w:szCs w:val="30"/>
        </w:rPr>
      </w:pPr>
    </w:p>
    <w:p w14:paraId="11BA45B4">
      <w:pPr>
        <w:pStyle w:val="9"/>
        <w:rPr>
          <w:rFonts w:hint="eastAsia" w:ascii="Times New Roman" w:hAnsi="Times New Roman" w:eastAsia="仿宋_GB2312" w:cs="仿宋_GB2312"/>
          <w:spacing w:val="0"/>
          <w:w w:val="100"/>
          <w:sz w:val="30"/>
          <w:szCs w:val="30"/>
        </w:rPr>
      </w:pPr>
    </w:p>
    <w:p w14:paraId="06505CD4">
      <w:pPr>
        <w:pStyle w:val="9"/>
        <w:rPr>
          <w:rFonts w:hint="eastAsia" w:ascii="Times New Roman" w:hAnsi="Times New Roman" w:eastAsia="仿宋_GB2312" w:cs="仿宋_GB2312"/>
          <w:spacing w:val="0"/>
          <w:w w:val="100"/>
          <w:sz w:val="30"/>
          <w:szCs w:val="30"/>
        </w:rPr>
      </w:pPr>
    </w:p>
    <w:p w14:paraId="3B6F5BE4">
      <w:pPr>
        <w:pStyle w:val="9"/>
        <w:rPr>
          <w:rFonts w:hint="eastAsia" w:ascii="Times New Roman" w:hAnsi="Times New Roman" w:eastAsia="仿宋_GB2312" w:cs="仿宋_GB2312"/>
          <w:spacing w:val="0"/>
          <w:w w:val="100"/>
          <w:sz w:val="30"/>
          <w:szCs w:val="30"/>
        </w:rPr>
      </w:pPr>
    </w:p>
    <w:p w14:paraId="3FD15768">
      <w:pPr>
        <w:pStyle w:val="9"/>
        <w:rPr>
          <w:rFonts w:hint="eastAsia" w:ascii="Times New Roman" w:hAnsi="Times New Roman" w:eastAsia="仿宋_GB2312" w:cs="仿宋_GB2312"/>
          <w:spacing w:val="0"/>
          <w:w w:val="100"/>
          <w:sz w:val="30"/>
          <w:szCs w:val="30"/>
        </w:rPr>
      </w:pPr>
    </w:p>
    <w:p w14:paraId="24074949">
      <w:pPr>
        <w:pStyle w:val="9"/>
        <w:rPr>
          <w:rFonts w:hint="eastAsia" w:ascii="Times New Roman" w:hAnsi="Times New Roman" w:eastAsia="仿宋_GB2312" w:cs="仿宋_GB2312"/>
          <w:spacing w:val="0"/>
          <w:w w:val="100"/>
          <w:sz w:val="30"/>
          <w:szCs w:val="30"/>
        </w:rPr>
      </w:pPr>
    </w:p>
    <w:p w14:paraId="45D6CB88">
      <w:pPr>
        <w:pStyle w:val="9"/>
        <w:rPr>
          <w:rFonts w:hint="eastAsia" w:ascii="Times New Roman" w:hAnsi="Times New Roman" w:eastAsia="仿宋_GB2312" w:cs="仿宋_GB2312"/>
          <w:spacing w:val="0"/>
          <w:w w:val="100"/>
          <w:sz w:val="30"/>
          <w:szCs w:val="30"/>
        </w:rPr>
      </w:pPr>
    </w:p>
    <w:p w14:paraId="53D7332C">
      <w:pPr>
        <w:pStyle w:val="9"/>
        <w:rPr>
          <w:rFonts w:hint="eastAsia" w:ascii="Times New Roman" w:hAnsi="Times New Roman" w:eastAsia="仿宋_GB2312" w:cs="仿宋_GB2312"/>
          <w:spacing w:val="0"/>
          <w:w w:val="100"/>
          <w:sz w:val="30"/>
          <w:szCs w:val="30"/>
        </w:rPr>
      </w:pPr>
    </w:p>
    <w:p w14:paraId="68D4443E">
      <w:pPr>
        <w:pStyle w:val="9"/>
        <w:rPr>
          <w:rFonts w:hint="eastAsia" w:ascii="Times New Roman" w:hAnsi="Times New Roman" w:eastAsia="仿宋_GB2312" w:cs="仿宋_GB2312"/>
          <w:spacing w:val="0"/>
          <w:w w:val="100"/>
          <w:sz w:val="30"/>
          <w:szCs w:val="30"/>
        </w:rPr>
      </w:pPr>
    </w:p>
    <w:p w14:paraId="5C63F08A">
      <w:pPr>
        <w:pStyle w:val="9"/>
        <w:rPr>
          <w:rFonts w:hint="eastAsia" w:ascii="Times New Roman" w:hAnsi="Times New Roman" w:eastAsia="仿宋_GB2312" w:cs="仿宋_GB2312"/>
          <w:spacing w:val="0"/>
          <w:w w:val="100"/>
          <w:sz w:val="30"/>
          <w:szCs w:val="30"/>
        </w:rPr>
      </w:pPr>
    </w:p>
    <w:p w14:paraId="64223420">
      <w:pPr>
        <w:pStyle w:val="9"/>
        <w:rPr>
          <w:rFonts w:hint="eastAsia" w:ascii="Times New Roman" w:hAnsi="Times New Roman" w:eastAsia="仿宋_GB2312" w:cs="仿宋_GB2312"/>
          <w:spacing w:val="0"/>
          <w:w w:val="100"/>
          <w:sz w:val="30"/>
          <w:szCs w:val="30"/>
        </w:rPr>
      </w:pPr>
    </w:p>
    <w:p w14:paraId="6457162A">
      <w:pPr>
        <w:pStyle w:val="9"/>
        <w:rPr>
          <w:rFonts w:hint="eastAsia" w:ascii="Times New Roman" w:hAnsi="Times New Roman" w:eastAsia="仿宋_GB2312" w:cs="仿宋_GB2312"/>
          <w:spacing w:val="0"/>
          <w:w w:val="100"/>
          <w:sz w:val="30"/>
          <w:szCs w:val="30"/>
        </w:rPr>
      </w:pPr>
    </w:p>
    <w:p w14:paraId="741CD91E">
      <w:pPr>
        <w:pStyle w:val="9"/>
        <w:rPr>
          <w:rFonts w:hint="eastAsia" w:ascii="Times New Roman" w:hAnsi="Times New Roman" w:eastAsia="仿宋_GB2312" w:cs="仿宋_GB2312"/>
          <w:spacing w:val="0"/>
          <w:w w:val="100"/>
          <w:sz w:val="30"/>
          <w:szCs w:val="30"/>
        </w:rPr>
      </w:pPr>
    </w:p>
    <w:p w14:paraId="24480CA0">
      <w:pPr>
        <w:pStyle w:val="9"/>
        <w:rPr>
          <w:rFonts w:hint="eastAsia" w:ascii="Times New Roman" w:hAnsi="Times New Roman" w:eastAsia="仿宋_GB2312" w:cs="仿宋_GB2312"/>
          <w:spacing w:val="0"/>
          <w:w w:val="100"/>
          <w:sz w:val="30"/>
          <w:szCs w:val="30"/>
        </w:rPr>
      </w:pPr>
    </w:p>
    <w:p w14:paraId="365871D0">
      <w:pPr>
        <w:pStyle w:val="9"/>
        <w:rPr>
          <w:rFonts w:hint="eastAsia" w:ascii="Times New Roman" w:hAnsi="Times New Roman" w:eastAsia="仿宋_GB2312" w:cs="仿宋_GB2312"/>
          <w:spacing w:val="0"/>
          <w:w w:val="100"/>
          <w:sz w:val="30"/>
          <w:szCs w:val="30"/>
        </w:rPr>
      </w:pPr>
    </w:p>
    <w:p w14:paraId="36E46BD7">
      <w:pPr>
        <w:pStyle w:val="9"/>
        <w:rPr>
          <w:rFonts w:hint="eastAsia" w:ascii="Times New Roman" w:hAnsi="Times New Roman" w:eastAsia="仿宋_GB2312" w:cs="仿宋_GB2312"/>
          <w:spacing w:val="0"/>
          <w:w w:val="100"/>
          <w:sz w:val="30"/>
          <w:szCs w:val="30"/>
        </w:rPr>
      </w:pPr>
    </w:p>
    <w:p w14:paraId="794AAE01">
      <w:pPr>
        <w:pStyle w:val="9"/>
        <w:rPr>
          <w:rFonts w:hint="eastAsia" w:ascii="Times New Roman" w:hAnsi="Times New Roman" w:eastAsia="仿宋_GB2312" w:cs="仿宋_GB2312"/>
          <w:spacing w:val="0"/>
          <w:w w:val="100"/>
          <w:sz w:val="30"/>
          <w:szCs w:val="30"/>
        </w:rPr>
      </w:pPr>
    </w:p>
    <w:p w14:paraId="45D5E481">
      <w:pPr>
        <w:pStyle w:val="9"/>
        <w:rPr>
          <w:rFonts w:hint="eastAsia" w:ascii="Times New Roman" w:hAnsi="Times New Roman" w:eastAsia="仿宋_GB2312" w:cs="仿宋_GB2312"/>
          <w:spacing w:val="0"/>
          <w:w w:val="100"/>
          <w:sz w:val="30"/>
          <w:szCs w:val="30"/>
        </w:rPr>
      </w:pPr>
    </w:p>
    <w:p w14:paraId="5BC41B0A">
      <w:pPr>
        <w:pStyle w:val="9"/>
        <w:rPr>
          <w:rFonts w:hint="eastAsia" w:ascii="Times New Roman" w:hAnsi="Times New Roman" w:eastAsia="仿宋_GB2312" w:cs="仿宋_GB2312"/>
          <w:spacing w:val="0"/>
          <w:w w:val="100"/>
          <w:sz w:val="30"/>
          <w:szCs w:val="30"/>
        </w:rPr>
      </w:pPr>
    </w:p>
    <w:p w14:paraId="40F4D0FA">
      <w:pPr>
        <w:pStyle w:val="9"/>
        <w:rPr>
          <w:rFonts w:hint="eastAsia" w:ascii="Times New Roman" w:hAnsi="Times New Roman" w:eastAsia="仿宋_GB2312" w:cs="仿宋_GB2312"/>
          <w:spacing w:val="0"/>
          <w:w w:val="100"/>
          <w:sz w:val="30"/>
          <w:szCs w:val="30"/>
        </w:rPr>
      </w:pPr>
    </w:p>
    <w:p w14:paraId="35D086F0">
      <w:pPr>
        <w:pStyle w:val="9"/>
        <w:rPr>
          <w:rFonts w:hint="eastAsia" w:ascii="Times New Roman" w:hAnsi="Times New Roman" w:eastAsia="仿宋_GB2312" w:cs="仿宋_GB2312"/>
          <w:spacing w:val="0"/>
          <w:w w:val="100"/>
          <w:sz w:val="30"/>
          <w:szCs w:val="30"/>
        </w:rPr>
      </w:pPr>
    </w:p>
    <w:p w14:paraId="4D79EB8B">
      <w:pPr>
        <w:pStyle w:val="9"/>
        <w:rPr>
          <w:rFonts w:hint="eastAsia" w:ascii="Times New Roman" w:hAnsi="Times New Roman" w:eastAsia="仿宋_GB2312" w:cs="仿宋_GB2312"/>
          <w:spacing w:val="0"/>
          <w:w w:val="100"/>
          <w:sz w:val="30"/>
          <w:szCs w:val="30"/>
        </w:rPr>
      </w:pPr>
    </w:p>
    <w:p w14:paraId="1952A938">
      <w:pPr>
        <w:pStyle w:val="9"/>
        <w:rPr>
          <w:rFonts w:hint="eastAsia" w:ascii="Times New Roman" w:hAnsi="Times New Roman" w:eastAsia="仿宋_GB2312" w:cs="仿宋_GB2312"/>
          <w:spacing w:val="0"/>
          <w:w w:val="100"/>
          <w:sz w:val="30"/>
          <w:szCs w:val="30"/>
        </w:rPr>
      </w:pPr>
    </w:p>
    <w:p w14:paraId="0454A4A1">
      <w:pPr>
        <w:pStyle w:val="9"/>
        <w:rPr>
          <w:rFonts w:hint="eastAsia" w:ascii="Times New Roman" w:hAnsi="Times New Roman" w:eastAsia="仿宋_GB2312" w:cs="仿宋_GB2312"/>
          <w:spacing w:val="0"/>
          <w:w w:val="100"/>
          <w:sz w:val="30"/>
          <w:szCs w:val="30"/>
        </w:rPr>
      </w:pPr>
    </w:p>
    <w:p w14:paraId="7D477CA9">
      <w:pPr>
        <w:pStyle w:val="9"/>
        <w:rPr>
          <w:rFonts w:hint="eastAsia" w:ascii="Times New Roman" w:hAnsi="Times New Roman" w:eastAsia="仿宋_GB2312" w:cs="仿宋_GB2312"/>
          <w:spacing w:val="0"/>
          <w:w w:val="100"/>
          <w:sz w:val="30"/>
          <w:szCs w:val="30"/>
        </w:rPr>
      </w:pPr>
    </w:p>
    <w:p w14:paraId="7C403598">
      <w:pPr>
        <w:pStyle w:val="9"/>
        <w:rPr>
          <w:rFonts w:hint="eastAsia" w:ascii="Times New Roman" w:hAnsi="Times New Roman" w:eastAsia="仿宋_GB2312" w:cs="仿宋_GB2312"/>
          <w:spacing w:val="0"/>
          <w:w w:val="100"/>
          <w:sz w:val="30"/>
          <w:szCs w:val="30"/>
        </w:rPr>
      </w:pPr>
    </w:p>
    <w:p w14:paraId="7099A3A8">
      <w:pPr>
        <w:pStyle w:val="9"/>
        <w:rPr>
          <w:rFonts w:hint="eastAsia" w:ascii="Times New Roman" w:hAnsi="Times New Roman" w:eastAsia="仿宋_GB2312" w:cs="仿宋_GB2312"/>
          <w:spacing w:val="0"/>
          <w:w w:val="100"/>
          <w:sz w:val="30"/>
          <w:szCs w:val="30"/>
        </w:rPr>
      </w:pPr>
    </w:p>
    <w:p w14:paraId="150EE4CA">
      <w:pPr>
        <w:pStyle w:val="9"/>
        <w:rPr>
          <w:rFonts w:hint="eastAsia" w:ascii="Times New Roman" w:hAnsi="Times New Roman" w:eastAsia="仿宋_GB2312" w:cs="仿宋_GB2312"/>
          <w:spacing w:val="0"/>
          <w:w w:val="100"/>
          <w:sz w:val="30"/>
          <w:szCs w:val="30"/>
        </w:rPr>
      </w:pPr>
    </w:p>
    <w:p w14:paraId="5EB03587">
      <w:pPr>
        <w:pStyle w:val="9"/>
        <w:rPr>
          <w:rFonts w:hint="eastAsia" w:ascii="Times New Roman" w:hAnsi="Times New Roman" w:eastAsia="仿宋_GB2312" w:cs="仿宋_GB2312"/>
          <w:spacing w:val="0"/>
          <w:w w:val="100"/>
          <w:sz w:val="30"/>
          <w:szCs w:val="30"/>
        </w:rPr>
      </w:pPr>
    </w:p>
    <w:p w14:paraId="50B5568A">
      <w:pPr>
        <w:pStyle w:val="9"/>
        <w:rPr>
          <w:rFonts w:hint="eastAsia" w:ascii="Times New Roman" w:hAnsi="Times New Roman" w:eastAsia="仿宋_GB2312" w:cs="仿宋_GB2312"/>
          <w:spacing w:val="0"/>
          <w:w w:val="100"/>
          <w:sz w:val="30"/>
          <w:szCs w:val="30"/>
        </w:rPr>
      </w:pPr>
    </w:p>
    <w:p w14:paraId="2E2A6DFE">
      <w:pPr>
        <w:pStyle w:val="9"/>
        <w:rPr>
          <w:rFonts w:hint="eastAsia" w:ascii="Times New Roman" w:hAnsi="Times New Roman" w:eastAsia="仿宋_GB2312" w:cs="仿宋_GB2312"/>
          <w:spacing w:val="0"/>
          <w:w w:val="100"/>
          <w:sz w:val="30"/>
          <w:szCs w:val="30"/>
        </w:rPr>
      </w:pPr>
    </w:p>
    <w:p w14:paraId="0F498DFE">
      <w:pPr>
        <w:pStyle w:val="9"/>
        <w:rPr>
          <w:rFonts w:hint="eastAsia" w:ascii="Times New Roman" w:hAnsi="Times New Roman" w:eastAsia="仿宋_GB2312" w:cs="仿宋_GB2312"/>
          <w:spacing w:val="0"/>
          <w:w w:val="100"/>
          <w:sz w:val="30"/>
          <w:szCs w:val="30"/>
        </w:rPr>
      </w:pPr>
    </w:p>
    <w:p w14:paraId="272B8314">
      <w:pPr>
        <w:pStyle w:val="9"/>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imes New Roman" w:hAnsi="Times New Roman" w:eastAsia="仿宋_GB2312" w:cs="仿宋_GB2312"/>
          <w:spacing w:val="0"/>
          <w:w w:val="100"/>
          <w:sz w:val="30"/>
          <w:szCs w:val="30"/>
        </w:rPr>
      </w:pPr>
    </w:p>
    <w:p w14:paraId="7C19E0B7">
      <w:pPr>
        <w:pStyle w:val="9"/>
        <w:rPr>
          <w:rFonts w:hint="eastAsia" w:ascii="Times New Roman" w:hAnsi="Times New Roman" w:eastAsia="仿宋_GB2312" w:cs="仿宋_GB2312"/>
          <w:spacing w:val="0"/>
          <w:w w:val="100"/>
          <w:sz w:val="30"/>
          <w:szCs w:val="30"/>
        </w:rPr>
      </w:pPr>
    </w:p>
    <w:tbl>
      <w:tblPr>
        <w:tblStyle w:val="7"/>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4116572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tcBorders>
            <w:noWrap w:val="0"/>
            <w:vAlign w:val="center"/>
          </w:tcPr>
          <w:p w14:paraId="6121AD98">
            <w:pPr>
              <w:tabs>
                <w:tab w:val="left" w:pos="210"/>
              </w:tabs>
              <w:snapToGrid w:val="0"/>
              <w:spacing w:line="440" w:lineRule="exact"/>
              <w:ind w:firstLine="240" w:firstLineChars="100"/>
              <w:rPr>
                <w:rFonts w:hint="eastAsia" w:ascii="Times New Roman" w:hAnsi="Times New Roman" w:eastAsia="仿宋_GB2312" w:cs="仿宋_GB2312"/>
                <w:sz w:val="24"/>
              </w:rPr>
            </w:pPr>
            <w:r>
              <w:rPr>
                <w:rFonts w:hint="eastAsia" w:ascii="Times New Roman" w:hAnsi="Times New Roman" w:eastAsia="仿宋_GB2312" w:cs="仿宋_GB2312"/>
                <w:sz w:val="24"/>
              </w:rPr>
              <w:t>抄送：市委办公室。</w:t>
            </w:r>
            <w:r>
              <w:rPr>
                <w:rFonts w:hint="eastAsia" w:ascii="Times New Roman" w:hAnsi="Times New Roman" w:eastAsia="仿宋_GB2312" w:cs="仿宋_GB2312"/>
                <w:spacing w:val="-10"/>
                <w:sz w:val="24"/>
              </w:rPr>
              <w:t xml:space="preserve">  </w:t>
            </w:r>
          </w:p>
          <w:p w14:paraId="77D8F7B7">
            <w:pPr>
              <w:spacing w:line="44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市人大常委会办公室、政协办公室。</w:t>
            </w:r>
          </w:p>
        </w:tc>
      </w:tr>
      <w:tr w14:paraId="710BB4D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2F90950E">
            <w:pPr>
              <w:spacing w:line="460" w:lineRule="exact"/>
              <w:rPr>
                <w:rFonts w:hint="default" w:ascii="Times New Roman" w:hAnsi="Times New Roman" w:eastAsia="仿宋_GB2312" w:cs="仿宋_GB2312"/>
                <w:sz w:val="24"/>
                <w:lang w:val="en-US" w:eastAsia="zh-CN"/>
              </w:rPr>
            </w:pPr>
            <w:r>
              <w:rPr>
                <w:sz w:val="30"/>
              </w:rPr>
              <mc:AlternateContent>
                <mc:Choice Requires="wps">
                  <w:drawing>
                    <wp:anchor distT="0" distB="0" distL="114935" distR="114935" simplePos="0" relativeHeight="251659264" behindDoc="1" locked="0" layoutInCell="1" allowOverlap="1">
                      <wp:simplePos x="0" y="0"/>
                      <wp:positionH relativeFrom="column">
                        <wp:posOffset>3647440</wp:posOffset>
                      </wp:positionH>
                      <wp:positionV relativeFrom="paragraph">
                        <wp:posOffset>310515</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58D30E2E">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inline>
                                    </w:drawing>
                                  </w: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87.2pt;margin-top:24.45pt;height:54.7pt;width:170.95pt;mso-wrap-style:none;z-index:-251657216;mso-width-relative:page;mso-height-relative:page;" filled="f" stroked="f" coordsize="21600,21600" o:gfxdata="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7&#10;z2ZS1gAAAAoBAAAPAAAAAAAAAAEAIAAAACIAAABkcnMvZG93bnJldi54bWxQSwECFAAUAAAACACH&#10;TuJAvC0Pce0BAADNAwAADgAAAAAAAAABACAAAAAlAQAAZHJzL2Uyb0RvYy54bWxQSwUGAAAAAAYA&#10;BgBZAQAAhAUAAAAA&#10;">
                      <v:fill on="f" focussize="0,0"/>
                      <v:stroke on="f"/>
                      <v:imagedata o:title=""/>
                      <o:lock v:ext="edit" aspectratio="f"/>
                      <v:textbox inset="7.09pt,1.30175mm,7.09pt,1.30175mm" style="mso-fit-shape-to-text:t;">
                        <w:txbxContent>
                          <w:p w14:paraId="58D30E2E">
                            <w:pPr>
                              <w:rPr>
                                <w:rFonts w:hint="eastAsia" w:eastAsia="宋体"/>
                                <w:lang w:eastAsia="zh-CN"/>
                              </w:rPr>
                            </w:pPr>
                            <w:r>
                              <w:rPr>
                                <w:rFonts w:hint="eastAsia" w:eastAsia="宋体"/>
                                <w:lang w:eastAsia="zh-CN"/>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inline>
                              </w:drawing>
                            </w:r>
                          </w:p>
                        </w:txbxContent>
                      </v:textbox>
                    </v:shape>
                  </w:pict>
                </mc:Fallback>
              </mc:AlternateContent>
            </w:r>
            <w:r>
              <w:rPr>
                <w:rFonts w:hint="eastAsia" w:ascii="Times New Roman" w:hAnsi="Times New Roman" w:cs="仿宋_GB2312"/>
                <w:sz w:val="24"/>
                <w:lang w:val="en-US" w:eastAsia="zh-CN"/>
              </w:rPr>
              <w:t xml:space="preserve">  </w:t>
            </w:r>
            <w:r>
              <w:rPr>
                <w:rFonts w:hint="eastAsia" w:ascii="Times New Roman" w:hAnsi="Times New Roman" w:eastAsia="仿宋_GB2312" w:cs="仿宋_GB2312"/>
                <w:sz w:val="24"/>
              </w:rPr>
              <w:t xml:space="preserve">包头市人民政府办公室                         </w:t>
            </w:r>
            <w:r>
              <w:rPr>
                <w:rFonts w:hint="eastAsia" w:eastAsia="仿宋_GB2312" w:cs="仿宋_GB2312"/>
                <w:sz w:val="24"/>
                <w:lang w:val="en-US" w:eastAsia="zh-CN"/>
              </w:rPr>
              <w:t xml:space="preserve"> </w:t>
            </w:r>
            <w:r>
              <w:rPr>
                <w:rFonts w:hint="eastAsia" w:ascii="Times New Roman" w:hAnsi="Times New Roman" w:eastAsia="仿宋_GB2312" w:cs="仿宋_GB2312"/>
                <w:sz w:val="24"/>
              </w:rPr>
              <w:t xml:space="preserve">  </w:t>
            </w:r>
            <w:r>
              <w:rPr>
                <w:rFonts w:hint="default" w:ascii="Times New Roman" w:hAnsi="Times New Roman" w:eastAsia="仿宋_GB2312" w:cs="Times New Roman"/>
                <w:sz w:val="24"/>
              </w:rPr>
              <w:t xml:space="preserve"> 20</w:t>
            </w:r>
            <w:r>
              <w:rPr>
                <w:rFonts w:hint="eastAsia" w:ascii="Times New Roman" w:hAnsi="Times New Roman" w:eastAsia="仿宋_GB2312" w:cs="Times New Roman"/>
                <w:sz w:val="24"/>
                <w:lang w:val="en-US" w:eastAsia="zh-CN"/>
              </w:rPr>
              <w:t>22</w:t>
            </w:r>
            <w:r>
              <w:rPr>
                <w:rFonts w:hint="default" w:ascii="Times New Roman" w:hAnsi="Times New Roman" w:eastAsia="仿宋_GB2312" w:cs="Times New Roman"/>
                <w:sz w:val="24"/>
              </w:rPr>
              <w:t>年</w:t>
            </w:r>
            <w:r>
              <w:rPr>
                <w:rFonts w:hint="eastAsia" w:cs="Times New Roman"/>
                <w:sz w:val="24"/>
                <w:lang w:val="en-US" w:eastAsia="zh-CN"/>
              </w:rPr>
              <w:t>12</w:t>
            </w:r>
            <w:r>
              <w:rPr>
                <w:rFonts w:hint="default" w:ascii="Times New Roman" w:hAnsi="Times New Roman" w:eastAsia="仿宋_GB2312" w:cs="Times New Roman"/>
                <w:sz w:val="24"/>
              </w:rPr>
              <w:t>月</w:t>
            </w:r>
            <w:r>
              <w:rPr>
                <w:rFonts w:hint="eastAsia" w:eastAsia="仿宋_GB2312" w:cs="Times New Roman"/>
                <w:sz w:val="24"/>
                <w:lang w:val="en-US" w:eastAsia="zh-CN"/>
              </w:rPr>
              <w:t>5</w:t>
            </w:r>
            <w:r>
              <w:rPr>
                <w:rFonts w:hint="default" w:ascii="Times New Roman" w:hAnsi="Times New Roman" w:eastAsia="仿宋_GB2312" w:cs="Times New Roman"/>
                <w:sz w:val="24"/>
              </w:rPr>
              <w:t>日</w:t>
            </w:r>
            <w:r>
              <w:rPr>
                <w:rFonts w:hint="eastAsia" w:ascii="Times New Roman" w:hAnsi="Times New Roman" w:eastAsia="仿宋_GB2312" w:cs="仿宋_GB2312"/>
                <w:sz w:val="24"/>
              </w:rPr>
              <w:t>印发</w:t>
            </w:r>
            <w:r>
              <w:rPr>
                <w:rFonts w:hint="eastAsia" w:ascii="Times New Roman" w:hAnsi="Times New Roman" w:eastAsia="仿宋_GB2312" w:cs="仿宋_GB2312"/>
                <w:sz w:val="24"/>
                <w:lang w:val="en-US" w:eastAsia="zh-CN"/>
              </w:rPr>
              <w:t xml:space="preserve">  </w:t>
            </w:r>
          </w:p>
        </w:tc>
      </w:tr>
    </w:tbl>
    <w:p w14:paraId="7DB1E479">
      <w:pPr>
        <w:pStyle w:val="9"/>
        <w:rPr>
          <w:rFonts w:hint="eastAsia" w:ascii="Times New Roman" w:hAnsi="Times New Roman" w:eastAsia="仿宋_GB2312" w:cs="仿宋_GB2312"/>
          <w:spacing w:val="0"/>
          <w:w w:val="100"/>
          <w:sz w:val="30"/>
          <w:szCs w:val="30"/>
        </w:rPr>
      </w:pPr>
    </w:p>
    <w:sectPr>
      <w:footerReference r:id="rId3" w:type="default"/>
      <w:footerReference r:id="rId4" w:type="even"/>
      <w:pgSz w:w="11900" w:h="16838"/>
      <w:pgMar w:top="1701" w:right="1531" w:bottom="1701" w:left="1531" w:header="851" w:footer="1757" w:gutter="0"/>
      <w:paperSrc/>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128F">
    <w:pPr>
      <w:pStyle w:val="5"/>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posOffset>4775835</wp:posOffset>
              </wp:positionH>
              <wp:positionV relativeFrom="paragraph">
                <wp:posOffset>0</wp:posOffset>
              </wp:positionV>
              <wp:extent cx="83629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836295" cy="1828800"/>
                      </a:xfrm>
                      <a:prstGeom prst="rect">
                        <a:avLst/>
                      </a:prstGeom>
                      <a:noFill/>
                      <a:ln w="6350">
                        <a:noFill/>
                      </a:ln>
                      <a:effectLst/>
                    </wps:spPr>
                    <wps:txbx>
                      <w:txbxContent>
                        <w:p w14:paraId="30506042">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left:376.05pt;margin-top:0pt;height:144pt;width:65.85pt;mso-position-horizontal-relative:margin;z-index:251659264;mso-width-relative:page;mso-height-relative:page;" filled="f" stroked="f" coordsize="21600,21600" o:gfxdata="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jeX5dUAAAAIAQAADwAAAAAAAAABACAAAAAiAAAAZHJz&#10;L2Rvd25yZXYueG1sUEsBAhQAFAAAAAgAh07iQHV+7ElAAgAAcAQAAA4AAAAAAAAAAQAgAAAAJAEA&#10;AGRycy9lMm9Eb2MueG1sUEsFBgAAAAAGAAYAWQEAANYFAAAAAA==&#10;">
              <v:fill on="f" focussize="0,0"/>
              <v:stroke on="f" weight="0.5pt"/>
              <v:imagedata o:title=""/>
              <o:lock v:ext="edit" aspectratio="f"/>
              <v:textbox inset="0mm,0mm,0mm,0mm" style="mso-fit-shape-to-text:t;">
                <w:txbxContent>
                  <w:p w14:paraId="30506042">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2209">
    <w:pPr>
      <w:pStyle w:val="5"/>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1C2A44">
                          <w:pPr>
                            <w:pStyle w:val="5"/>
                            <w:ind w:firstLine="280" w:firstLineChars="10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14:paraId="3A1C2A44">
                    <w:pPr>
                      <w:pStyle w:val="5"/>
                      <w:ind w:firstLine="280" w:firstLineChars="10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EDE3A"/>
    <w:multiLevelType w:val="singleLevel"/>
    <w:tmpl w:val="DD7EDE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794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F673A"/>
    <w:rsid w:val="1D3F0E96"/>
    <w:rsid w:val="1FFAAF4A"/>
    <w:rsid w:val="59881D41"/>
    <w:rsid w:val="5E5D548E"/>
    <w:rsid w:val="6FCFDA83"/>
    <w:rsid w:val="6FFDAD2E"/>
    <w:rsid w:val="77B59D4B"/>
    <w:rsid w:val="78A82A6A"/>
    <w:rsid w:val="7D5F673A"/>
    <w:rsid w:val="95DC194F"/>
    <w:rsid w:val="DFEEBF11"/>
    <w:rsid w:val="F9DFA4C6"/>
    <w:rsid w:val="FCFF5AB0"/>
    <w:rsid w:val="FEDAF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before="100" w:beforeAutospacing="1" w:after="100" w:afterAutospacing="1"/>
      <w:ind w:left="420" w:leftChars="200"/>
    </w:pPr>
    <w:rPr>
      <w:rFonts w:cs="宋体"/>
    </w:rPr>
  </w:style>
  <w:style w:type="paragraph" w:styleId="4">
    <w:name w:val="toc 3"/>
    <w:basedOn w:val="1"/>
    <w:next w:val="1"/>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kern w:val="2"/>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水电正文"/>
    <w:basedOn w:val="1"/>
    <w:qFormat/>
    <w:uiPriority w:val="0"/>
    <w:pPr>
      <w:adjustRightInd w:val="0"/>
      <w:snapToGrid w:val="0"/>
    </w:pPr>
    <w:rPr>
      <w:rFonts w:hAnsi="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10846</Words>
  <Characters>11230</Characters>
  <Lines>0</Lines>
  <Paragraphs>0</Paragraphs>
  <TotalTime>0</TotalTime>
  <ScaleCrop>false</ScaleCrop>
  <LinksUpToDate>false</LinksUpToDate>
  <CharactersWithSpaces>11368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2022-12-07T11:16:00Z</dcterms:created>
  <dc:creator>uos</dc:creator>
  <cp:lastModifiedBy>鵺雾</cp:lastModifiedBy>
  <cp:lastPrinted>2022-12-06T08:39:42Z</cp:lastPrinted>
  <dcterms:modified xsi:type="dcterms:W3CDTF">2026-05-06T09:02:49Z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5FC6FA6F89B243A4B195105A662C740E_13</vt:lpwstr>
  </property>
</Properties>
</file>